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5932" w14:textId="6486A283" w:rsidR="00364E1A" w:rsidRPr="0005011A" w:rsidRDefault="00364E1A" w:rsidP="00364E1A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r w:rsidRPr="0005011A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p w14:paraId="70F2C1D5" w14:textId="77777777" w:rsidR="00364E1A" w:rsidRPr="0005011A" w:rsidRDefault="00364E1A" w:rsidP="00364E1A">
      <w:pPr>
        <w:suppressAutoHyphens/>
        <w:autoSpaceDN w:val="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364E1A" w:rsidRPr="0005011A" w14:paraId="5AC57CFD" w14:textId="77777777" w:rsidTr="009F5D27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ED16" w14:textId="77777777" w:rsidR="00364E1A" w:rsidRPr="0005011A" w:rsidRDefault="00364E1A" w:rsidP="009F5D27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074E1D44" w14:textId="77777777" w:rsidR="00364E1A" w:rsidRPr="0005011A" w:rsidRDefault="00364E1A" w:rsidP="009F5D27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364E1A" w:rsidRPr="0005011A" w14:paraId="71DCF5D9" w14:textId="77777777" w:rsidTr="009F5D27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D418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1BCD82EC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36246849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761D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364E1A" w:rsidRPr="0005011A" w14:paraId="36E5EAF2" w14:textId="77777777" w:rsidTr="009F5D27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7254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BBEDAF5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33E2A5B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8FB7C73" w14:textId="77777777" w:rsidR="00364E1A" w:rsidRPr="0005011A" w:rsidRDefault="00364E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1901" w14:textId="0C778027" w:rsidR="00364E1A" w:rsidRPr="0005011A" w:rsidRDefault="0005011A" w:rsidP="009F5D27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Komunikacja wizerunkowa</w:t>
            </w:r>
          </w:p>
        </w:tc>
      </w:tr>
      <w:tr w:rsidR="00364E1A" w:rsidRPr="0005011A" w14:paraId="36B4497E" w14:textId="77777777" w:rsidTr="009F5D27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068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0CD635F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526A0B8D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494A0A79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8D2A" w14:textId="2C2C9B08" w:rsidR="00364E1A" w:rsidRPr="0005011A" w:rsidRDefault="000501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Image </w:t>
            </w:r>
            <w:proofErr w:type="spellStart"/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</w:p>
        </w:tc>
      </w:tr>
      <w:tr w:rsidR="00364E1A" w:rsidRPr="0005011A" w14:paraId="7F958EE0" w14:textId="77777777" w:rsidTr="009F5D27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3A5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EEE239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00D77255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D5A2" w14:textId="7CB88D33" w:rsidR="00364E1A" w:rsidRPr="0005011A" w:rsidRDefault="005E6C9C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Studia II stopnia</w:t>
            </w:r>
          </w:p>
        </w:tc>
      </w:tr>
      <w:tr w:rsidR="00364E1A" w:rsidRPr="0005011A" w14:paraId="1D11C8E1" w14:textId="77777777" w:rsidTr="009F5D27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29AD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D26A6E4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7EDD58E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D136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364E1A" w:rsidRPr="0005011A" w14:paraId="5BBF8E57" w14:textId="77777777" w:rsidTr="009F5D27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256C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D2C773B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7DE6C17C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B4F3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Niestacjonarne</w:t>
            </w:r>
          </w:p>
        </w:tc>
      </w:tr>
      <w:tr w:rsidR="00364E1A" w:rsidRPr="0005011A" w14:paraId="263AB8F7" w14:textId="77777777" w:rsidTr="009F5D27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850F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431680B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66712E6F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3A4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364E1A" w:rsidRPr="0005011A" w14:paraId="01A41F08" w14:textId="77777777" w:rsidTr="009F5D27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9E0B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579DC53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2F0604D7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77C9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 polski</w:t>
            </w:r>
          </w:p>
        </w:tc>
      </w:tr>
      <w:tr w:rsidR="00364E1A" w:rsidRPr="0005011A" w14:paraId="14295DE8" w14:textId="77777777" w:rsidTr="009F5D27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348D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16B7B30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205B1208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84E0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364E1A" w:rsidRPr="0005011A" w14:paraId="21A98074" w14:textId="77777777" w:rsidTr="009F5D27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44E2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48D33D09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6AD95F2E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4A8B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364E1A" w:rsidRPr="0005011A" w14:paraId="658AF6D5" w14:textId="77777777" w:rsidTr="009F5D27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99FE" w14:textId="77777777" w:rsidR="00364E1A" w:rsidRPr="0005011A" w:rsidRDefault="00364E1A" w:rsidP="009F5D27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2558269" w14:textId="77777777" w:rsidR="00364E1A" w:rsidRPr="0005011A" w:rsidRDefault="00364E1A" w:rsidP="009F5D27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6578C784" w14:textId="77777777" w:rsidR="00364E1A" w:rsidRPr="0005011A" w:rsidRDefault="00364E1A" w:rsidP="009F5D27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364E1A" w:rsidRPr="0005011A" w14:paraId="47650624" w14:textId="77777777" w:rsidTr="009F5D27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2817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C0AC49B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44256EBC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0905" w14:textId="2D41EF03" w:rsidR="00364E1A" w:rsidRPr="0005011A" w:rsidRDefault="00364E1A" w:rsidP="009F5D27">
            <w:pPr>
              <w:rPr>
                <w:rFonts w:ascii="Verdana" w:hAnsi="Verdana" w:cs="Calibr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 xml:space="preserve">Koncepcja kształcenia na kierunku </w:t>
            </w:r>
            <w:r w:rsidR="002E79C5">
              <w:rPr>
                <w:rFonts w:ascii="Verdana" w:hAnsi="Verdana" w:cs="Calibri"/>
                <w:sz w:val="20"/>
                <w:szCs w:val="20"/>
              </w:rPr>
              <w:t xml:space="preserve">komunikacja wizerunkowa </w:t>
            </w:r>
            <w:r w:rsidRPr="0005011A">
              <w:rPr>
                <w:rFonts w:ascii="Verdana" w:hAnsi="Verdana" w:cs="Calibri"/>
                <w:sz w:val="20"/>
                <w:szCs w:val="20"/>
              </w:rPr>
              <w:t xml:space="preserve">jest ściśle powiązana z misją i głównymi celami strategicznymi </w:t>
            </w: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Fundamentalnym założeniem koncepcji kształcenia jest nowoczesne i skuteczne kształcenie w celu przygotowania absolwentów do wejścia na rynek pracy.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05011A" w:rsidRPr="0005011A" w14:paraId="1F36E0F8" w14:textId="77777777" w:rsidTr="009F5D27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80B4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46BB22E7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1436C386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D41E" w14:textId="6FC6DC28" w:rsidR="0005011A" w:rsidRPr="0005011A" w:rsidRDefault="0005011A" w:rsidP="0005011A">
            <w:pPr>
              <w:shd w:val="clear" w:color="auto" w:fill="FFFFFF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</w:t>
            </w:r>
            <w:r w:rsidR="002E79C5">
              <w:rPr>
                <w:rFonts w:ascii="Verdana" w:eastAsia="SimSun" w:hAnsi="Verdana" w:cs="Calibri"/>
                <w:kern w:val="3"/>
                <w:sz w:val="20"/>
                <w:szCs w:val="20"/>
              </w:rPr>
              <w:t>k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omunikacja wizerunkowa, niezależnie od wyboru specjalności, posiada wiedzę oraz umiejętności pozwalające na podjęcie pracy w jednostkach naukowych 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zajmujących się badaniem różnych aspektów komunikacji. Jest także przygotowany do pełnienia roli specjalisty w firmach, organizacjach i działach firm i organizacji zajmujących się kształtowaniem wizerunku i kreowaniem marki. Dwie specjalności oferowane w ramach kierunku, czyli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Desgin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sprofilowane są na dostarczaniu odmiennej wiedzy oraz na kształceniu i doskonaleniu odmiennych umiejętności. Pierwsza z nich przygotowuje przede wszystkim do realizowania roli badacza marek i ich wpływu na społeczną rzeczywistość. Jej absolwent zostaje wyposażony w kompetencje: (1) diagnostyczne, pozwalające na efektywne badanie wizerunku marek osób, firm, organizacji czy usług, a także różnorodnych procesów komunikacyjnych zachodzących między markami i społeczeństwem, (2) strategiczne, pozwalające na nadawanie kierunku zmianom w zakresie społecznego i rynkowego funkcjonowania marek, (3) kreatywne, pozwalające na realizację różnorodnych projektów (słownych, graficznych, wizerunkowych) w sposób oryginalny i efektywny. Absolwenci tej specjalności są przygotowani do realizacji studiów II stopnia, zwłaszcza związanych z nauką o komunikacji społecznej i mediach, a także m.in. w agencjach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brandingowych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, działach marketingu, komunikacji wewnętrznej i zewnętrznej wszelkich organizacji, a także w firmach specjalizujących się w realizacji badań marketingowych.</w:t>
            </w:r>
          </w:p>
          <w:p w14:paraId="13F7A9B9" w14:textId="2DDC5A6B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Druga ze specjalności,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Design, posiada w programie przedmioty dostarczające wiedzę </w:t>
            </w:r>
            <w:r w:rsidRPr="0005011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teoretyczną, badawczą i projektową, zawierającą metody i narzędzia służące obserwowaniu, badaniu i projektowaniu różnorodnych procesów komunikacyjnych. Absolwenci tej specjalności mogą znaleźć zatrudnienie zarówno w jednostkach badawczych specjalizujących się w badaniu komunikacji, ale także w firmach zajmujących się projektowaniem komunikacji wewnątrz instytucji i organizacji różnego typu, agencjach reklamowych, a także agencjach badawczych. </w:t>
            </w:r>
          </w:p>
        </w:tc>
      </w:tr>
      <w:tr w:rsidR="0005011A" w:rsidRPr="0005011A" w14:paraId="3B02B1B7" w14:textId="77777777" w:rsidTr="009F5D27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5DDE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D5AC3FA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6E1CF561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7FE86D8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E902" w14:textId="5F0942D2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Kierunek komunikacja wizerunkowa jest odpowiedzią na potrzeby współczesnych społeczeństw i gospodarek, w których rzetelna informacja staje się kluczowym kapitałem. Absolwenci kierunku przygotowani są do pełnienia roli badacza różnorodnych mechanizmów komunikacyjnych, a także są przygotowani do pełnienia roli specjalisty odpowiedzialnego za projektowanie komunikacji, zwłaszcza tworzenie komunikatów wizerunkowych. Absolwent zgodnie z zaplanowanymi efektami uczenia się w trakcie studiów pozyskuje specjalistyczną i pogłębioną wiedzę z zakresu nauk o komunikacji społecznej i mediach, umiejętności badawcze służące analizie zjawisk komunikacyjnych, w tym manipulacji i dezinformacji</w:t>
            </w:r>
            <w:r w:rsidR="005E6C9C">
              <w:rPr>
                <w:rFonts w:ascii="Verdana" w:eastAsia="SimSun" w:hAnsi="Verdana" w:cs="Calibri"/>
                <w:kern w:val="3"/>
                <w:sz w:val="20"/>
                <w:szCs w:val="20"/>
              </w:rPr>
              <w:t>.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</w:p>
        </w:tc>
      </w:tr>
      <w:tr w:rsidR="00364E1A" w:rsidRPr="0005011A" w14:paraId="23DCC41F" w14:textId="77777777" w:rsidTr="009F5D27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BA71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nauki, do której odnoszą się efekty uczenia się</w:t>
            </w:r>
          </w:p>
          <w:p w14:paraId="4EEF677A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16198C6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BB86" w14:textId="594A704A" w:rsidR="00364E1A" w:rsidRPr="0005011A" w:rsidRDefault="00CF3F24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364E1A" w:rsidRPr="0005011A" w14:paraId="35FF45E0" w14:textId="77777777" w:rsidTr="009F5D27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94D4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5C6725D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 naukowa, do której odnoszą się efekty uczenia się</w:t>
            </w:r>
          </w:p>
          <w:p w14:paraId="091E4277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8E87930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1BDA" w14:textId="77777777" w:rsidR="00364E1A" w:rsidRPr="0005011A" w:rsidRDefault="00364E1A" w:rsidP="009F5D27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1D286763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  <w:sectPr w:rsidR="00364E1A" w:rsidRPr="0005011A" w:rsidSect="00B12F56"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</w:p>
    <w:p w14:paraId="3212FF9B" w14:textId="77777777" w:rsidR="00364E1A" w:rsidRPr="0005011A" w:rsidRDefault="00364E1A" w:rsidP="00364E1A">
      <w:pPr>
        <w:jc w:val="center"/>
        <w:rPr>
          <w:rFonts w:ascii="Verdana" w:hAnsi="Verdana"/>
          <w:b/>
          <w:sz w:val="20"/>
          <w:szCs w:val="20"/>
        </w:rPr>
      </w:pPr>
      <w:r w:rsidRPr="0005011A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1DE4B175" w14:textId="77777777" w:rsidR="00364E1A" w:rsidRPr="0005011A" w:rsidRDefault="00364E1A" w:rsidP="00364E1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364E1A" w:rsidRPr="0005011A" w14:paraId="1DBE2EAE" w14:textId="77777777" w:rsidTr="009F5D27">
        <w:tc>
          <w:tcPr>
            <w:tcW w:w="7225" w:type="dxa"/>
            <w:shd w:val="clear" w:color="auto" w:fill="auto"/>
          </w:tcPr>
          <w:p w14:paraId="6978884E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5011F805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C64AFEE" w14:textId="77777777" w:rsidR="00364E1A" w:rsidRPr="0005011A" w:rsidRDefault="00364E1A" w:rsidP="009F5D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011A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0501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5011A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364E1A" w:rsidRPr="0005011A" w14:paraId="400BCAB0" w14:textId="77777777" w:rsidTr="009F5D27">
        <w:tc>
          <w:tcPr>
            <w:tcW w:w="7225" w:type="dxa"/>
            <w:shd w:val="clear" w:color="auto" w:fill="auto"/>
          </w:tcPr>
          <w:p w14:paraId="24118E4C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508CBF38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4290975E" w14:textId="294CD387" w:rsidR="00364E1A" w:rsidRPr="0005011A" w:rsidRDefault="0005011A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Komunikacja wizerunkowa</w:t>
            </w:r>
          </w:p>
        </w:tc>
      </w:tr>
      <w:tr w:rsidR="00364E1A" w:rsidRPr="0005011A" w14:paraId="243D74C6" w14:textId="77777777" w:rsidTr="009F5D27">
        <w:tc>
          <w:tcPr>
            <w:tcW w:w="7225" w:type="dxa"/>
            <w:shd w:val="clear" w:color="auto" w:fill="auto"/>
          </w:tcPr>
          <w:p w14:paraId="1F6B9E1A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7E9D0EF4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A5399BA" w14:textId="68223AE2" w:rsidR="00364E1A" w:rsidRPr="0005011A" w:rsidRDefault="005E6C9C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Studia II stopnia</w:t>
            </w:r>
          </w:p>
        </w:tc>
      </w:tr>
      <w:tr w:rsidR="00364E1A" w:rsidRPr="0005011A" w14:paraId="7C3C4E58" w14:textId="77777777" w:rsidTr="009F5D27">
        <w:tc>
          <w:tcPr>
            <w:tcW w:w="7225" w:type="dxa"/>
            <w:shd w:val="clear" w:color="auto" w:fill="auto"/>
          </w:tcPr>
          <w:p w14:paraId="64B5A19A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27056A56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15CD3378" w14:textId="77777777" w:rsidR="00364E1A" w:rsidRPr="0005011A" w:rsidRDefault="00364E1A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364E1A" w:rsidRPr="0005011A" w14:paraId="029B18BC" w14:textId="77777777" w:rsidTr="009F5D27">
        <w:tc>
          <w:tcPr>
            <w:tcW w:w="7225" w:type="dxa"/>
            <w:shd w:val="clear" w:color="auto" w:fill="auto"/>
          </w:tcPr>
          <w:p w14:paraId="30967850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17924FBC" w14:textId="77777777" w:rsidR="00364E1A" w:rsidRPr="0005011A" w:rsidRDefault="00364E1A" w:rsidP="009F5D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3099B63" w14:textId="77777777" w:rsidR="00364E1A" w:rsidRPr="0005011A" w:rsidRDefault="00364E1A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131089C4" w14:textId="77777777" w:rsidR="00364E1A" w:rsidRPr="0005011A" w:rsidRDefault="00364E1A" w:rsidP="00364E1A">
      <w:pPr>
        <w:rPr>
          <w:rFonts w:ascii="Verdana" w:hAnsi="Verdana"/>
          <w:b/>
          <w:sz w:val="20"/>
          <w:szCs w:val="20"/>
        </w:rPr>
      </w:pPr>
    </w:p>
    <w:p w14:paraId="7C81D0C9" w14:textId="77777777" w:rsidR="00364E1A" w:rsidRPr="0005011A" w:rsidRDefault="00364E1A" w:rsidP="00364E1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5011A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1B33A2C9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38"/>
      </w:tblGrid>
      <w:tr w:rsidR="00CF3F24" w:rsidRPr="0005011A" w14:paraId="33A6F42F" w14:textId="77777777" w:rsidTr="00CF3F24">
        <w:trPr>
          <w:trHeight w:val="1261"/>
        </w:trPr>
        <w:tc>
          <w:tcPr>
            <w:tcW w:w="7225" w:type="dxa"/>
            <w:shd w:val="clear" w:color="auto" w:fill="auto"/>
          </w:tcPr>
          <w:p w14:paraId="26F8C4EC" w14:textId="77777777" w:rsidR="00CF3F24" w:rsidRPr="0005011A" w:rsidRDefault="00CF3F24" w:rsidP="009F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7938" w:type="dxa"/>
            <w:shd w:val="clear" w:color="auto" w:fill="auto"/>
          </w:tcPr>
          <w:p w14:paraId="30A76BA6" w14:textId="77777777" w:rsidR="00CF3F24" w:rsidRPr="0005011A" w:rsidRDefault="00CF3F24" w:rsidP="009F5D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CF3F24" w:rsidRPr="0005011A" w14:paraId="7607B9C1" w14:textId="77777777" w:rsidTr="00CF3F24">
        <w:tc>
          <w:tcPr>
            <w:tcW w:w="7225" w:type="dxa"/>
            <w:shd w:val="clear" w:color="auto" w:fill="auto"/>
          </w:tcPr>
          <w:p w14:paraId="26F27DAD" w14:textId="4F9491A3" w:rsidR="00CF3F24" w:rsidRPr="0005011A" w:rsidRDefault="00CF3F24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7938" w:type="dxa"/>
            <w:shd w:val="clear" w:color="auto" w:fill="auto"/>
          </w:tcPr>
          <w:p w14:paraId="3FCC1E14" w14:textId="77777777" w:rsidR="00CF3F24" w:rsidRPr="0005011A" w:rsidRDefault="00CF3F24" w:rsidP="009F5D27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216E0A64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p w14:paraId="159159C0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p w14:paraId="042CCFCE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p w14:paraId="462CB607" w14:textId="77777777" w:rsidR="00364E1A" w:rsidRPr="0005011A" w:rsidRDefault="00364E1A" w:rsidP="00364E1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05011A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3C4FFA1E" w14:textId="77777777" w:rsidR="00364E1A" w:rsidRPr="0005011A" w:rsidRDefault="00364E1A" w:rsidP="00364E1A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364E1A" w:rsidRPr="0005011A" w14:paraId="70980F3A" w14:textId="77777777" w:rsidTr="009F5D27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633B26FD" w14:textId="77777777" w:rsidR="00364E1A" w:rsidRPr="0005011A" w:rsidRDefault="00364E1A" w:rsidP="009F5D2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53ACCC" w14:textId="77777777" w:rsidR="00364E1A" w:rsidRPr="0005011A" w:rsidRDefault="00364E1A" w:rsidP="009F5D2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18F5BB" w14:textId="77777777" w:rsidR="00364E1A" w:rsidRPr="0005011A" w:rsidRDefault="00364E1A" w:rsidP="009F5D2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364E1A" w:rsidRPr="0005011A" w14:paraId="329ECD38" w14:textId="77777777" w:rsidTr="009F5D27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148D0D7F" w14:textId="4F56A333" w:rsidR="00364E1A" w:rsidRPr="0005011A" w:rsidRDefault="00CF3F24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24B8A7F" w14:textId="77777777" w:rsidR="00364E1A" w:rsidRPr="0005011A" w:rsidRDefault="00364E1A" w:rsidP="009F5D2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70CD6F2" w14:textId="77777777" w:rsidR="00364E1A" w:rsidRPr="0005011A" w:rsidRDefault="00364E1A" w:rsidP="009F5D27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5011A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1133BCE1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p w14:paraId="08E1CDEC" w14:textId="77777777" w:rsidR="00364E1A" w:rsidRPr="0005011A" w:rsidRDefault="00364E1A" w:rsidP="00364E1A">
      <w:pPr>
        <w:rPr>
          <w:rFonts w:ascii="Verdana" w:hAnsi="Verdana"/>
          <w:b/>
          <w:sz w:val="20"/>
          <w:szCs w:val="20"/>
        </w:rPr>
      </w:pPr>
    </w:p>
    <w:p w14:paraId="084A2794" w14:textId="77777777" w:rsidR="00364E1A" w:rsidRPr="0005011A" w:rsidRDefault="00364E1A" w:rsidP="00364E1A">
      <w:pPr>
        <w:rPr>
          <w:rFonts w:ascii="Verdana" w:hAnsi="Verdana"/>
          <w:b/>
          <w:sz w:val="20"/>
          <w:szCs w:val="20"/>
        </w:rPr>
      </w:pPr>
    </w:p>
    <w:p w14:paraId="1FDD0B6B" w14:textId="77777777" w:rsidR="00364E1A" w:rsidRPr="0005011A" w:rsidRDefault="00364E1A" w:rsidP="00364E1A">
      <w:pPr>
        <w:rPr>
          <w:rFonts w:ascii="Verdana" w:hAnsi="Verdana"/>
          <w:b/>
          <w:sz w:val="20"/>
          <w:szCs w:val="20"/>
        </w:rPr>
      </w:pPr>
      <w:r w:rsidRPr="0005011A">
        <w:rPr>
          <w:rFonts w:ascii="Verdana" w:hAnsi="Verdana"/>
          <w:b/>
          <w:sz w:val="20"/>
          <w:szCs w:val="20"/>
        </w:rPr>
        <w:lastRenderedPageBreak/>
        <w:t>3. Informacje ogólne o programie studiów.</w:t>
      </w:r>
    </w:p>
    <w:p w14:paraId="7E0BD99D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DD6BDC" w:rsidRPr="0005011A" w14:paraId="4194BDFF" w14:textId="77777777" w:rsidTr="009F5D27">
        <w:trPr>
          <w:trHeight w:val="385"/>
        </w:trPr>
        <w:tc>
          <w:tcPr>
            <w:tcW w:w="10485" w:type="dxa"/>
            <w:shd w:val="clear" w:color="auto" w:fill="auto"/>
          </w:tcPr>
          <w:p w14:paraId="27A862C2" w14:textId="74DE8EC2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01E176BC" w14:textId="3B950E32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DD6BDC" w:rsidRPr="0005011A" w14:paraId="11E10961" w14:textId="77777777" w:rsidTr="009F5D27">
        <w:tc>
          <w:tcPr>
            <w:tcW w:w="10485" w:type="dxa"/>
            <w:shd w:val="clear" w:color="auto" w:fill="auto"/>
          </w:tcPr>
          <w:p w14:paraId="0249C638" w14:textId="3DB378F5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63461002" w14:textId="4E103AAC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120 </w:t>
            </w:r>
          </w:p>
        </w:tc>
      </w:tr>
      <w:tr w:rsidR="00DD6BDC" w:rsidRPr="0005011A" w14:paraId="6FF9F3C2" w14:textId="77777777" w:rsidTr="009F5D27">
        <w:tc>
          <w:tcPr>
            <w:tcW w:w="10485" w:type="dxa"/>
            <w:shd w:val="clear" w:color="auto" w:fill="auto"/>
          </w:tcPr>
          <w:p w14:paraId="013180E5" w14:textId="3D8B21AE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632A7C93" w14:textId="68CC9CF4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magister </w:t>
            </w:r>
          </w:p>
        </w:tc>
      </w:tr>
      <w:tr w:rsidR="00DD6BDC" w:rsidRPr="0005011A" w14:paraId="408B9877" w14:textId="77777777" w:rsidTr="009F5D27">
        <w:tc>
          <w:tcPr>
            <w:tcW w:w="10485" w:type="dxa"/>
            <w:shd w:val="clear" w:color="auto" w:fill="auto"/>
          </w:tcPr>
          <w:p w14:paraId="63095568" w14:textId="0E78D4A9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781E6167" w14:textId="377059D3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studia niestacjonarne</w:t>
            </w:r>
          </w:p>
        </w:tc>
      </w:tr>
      <w:tr w:rsidR="00DD6BDC" w:rsidRPr="0005011A" w14:paraId="582D5FF1" w14:textId="77777777" w:rsidTr="009F5D27">
        <w:tc>
          <w:tcPr>
            <w:tcW w:w="10485" w:type="dxa"/>
            <w:shd w:val="clear" w:color="auto" w:fill="auto"/>
          </w:tcPr>
          <w:p w14:paraId="4664E45F" w14:textId="2B98B2DC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2799F3DE" w14:textId="0B3FA3BB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DD6BDC" w:rsidRPr="0005011A" w14:paraId="1451B00A" w14:textId="77777777" w:rsidTr="009F5D27">
        <w:tc>
          <w:tcPr>
            <w:tcW w:w="10485" w:type="dxa"/>
            <w:shd w:val="clear" w:color="auto" w:fill="auto"/>
          </w:tcPr>
          <w:p w14:paraId="5FC687A7" w14:textId="74663E63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5E4EE91C" w14:textId="375716ED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81</w:t>
            </w:r>
          </w:p>
        </w:tc>
      </w:tr>
      <w:tr w:rsidR="00DD6BDC" w:rsidRPr="0005011A" w14:paraId="6CA8F605" w14:textId="77777777" w:rsidTr="009F5D27">
        <w:tc>
          <w:tcPr>
            <w:tcW w:w="10485" w:type="dxa"/>
            <w:shd w:val="clear" w:color="auto" w:fill="auto"/>
          </w:tcPr>
          <w:p w14:paraId="1CDB3372" w14:textId="4E4F247A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20515EA7" w14:textId="5A6D7155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DD6BDC" w:rsidRPr="0005011A" w14:paraId="2226BF46" w14:textId="77777777" w:rsidTr="009F5D27">
        <w:tc>
          <w:tcPr>
            <w:tcW w:w="10485" w:type="dxa"/>
            <w:shd w:val="clear" w:color="auto" w:fill="auto"/>
          </w:tcPr>
          <w:p w14:paraId="28F3175A" w14:textId="5CD02778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Liczba punktów ECTS w ramach zajęć z dziedziny nauk humanistycznych</w:t>
            </w:r>
          </w:p>
        </w:tc>
        <w:tc>
          <w:tcPr>
            <w:tcW w:w="4642" w:type="dxa"/>
          </w:tcPr>
          <w:p w14:paraId="10D3A327" w14:textId="3019BDA0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DD6BDC" w:rsidRPr="0005011A" w14:paraId="5E94D7B2" w14:textId="77777777" w:rsidTr="009F5D27">
        <w:tc>
          <w:tcPr>
            <w:tcW w:w="10485" w:type="dxa"/>
            <w:shd w:val="clear" w:color="auto" w:fill="auto"/>
          </w:tcPr>
          <w:p w14:paraId="4384AB6F" w14:textId="333628D9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53B19458" w14:textId="3E361695" w:rsidR="00DD6BDC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4 </w:t>
            </w:r>
          </w:p>
        </w:tc>
      </w:tr>
      <w:tr w:rsidR="00DD6BDC" w:rsidRPr="0005011A" w14:paraId="092C1F0E" w14:textId="77777777" w:rsidTr="009F5D27">
        <w:tc>
          <w:tcPr>
            <w:tcW w:w="10485" w:type="dxa"/>
            <w:shd w:val="clear" w:color="auto" w:fill="auto"/>
          </w:tcPr>
          <w:p w14:paraId="418C7D64" w14:textId="73678F4C" w:rsidR="0005011A" w:rsidRPr="0005011A" w:rsidRDefault="00DD6BDC" w:rsidP="00DD6BDC">
            <w:pPr>
              <w:rPr>
                <w:rFonts w:ascii="Verdana" w:hAnsi="Verdana"/>
                <w:sz w:val="20"/>
                <w:szCs w:val="20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Liczba punktów ECTS w ramach zajęć z lektoratu języka polskiego dla cudzoziemców na studiach</w:t>
            </w:r>
            <w:r w:rsidR="0005011A">
              <w:rPr>
                <w:rFonts w:ascii="Verdana" w:hAnsi="Verdana"/>
                <w:sz w:val="20"/>
                <w:szCs w:val="20"/>
              </w:rPr>
              <w:t xml:space="preserve"> w języku polskim</w:t>
            </w:r>
          </w:p>
        </w:tc>
        <w:tc>
          <w:tcPr>
            <w:tcW w:w="4642" w:type="dxa"/>
          </w:tcPr>
          <w:p w14:paraId="45B3435D" w14:textId="1DB63DA4" w:rsidR="00DD6BDC" w:rsidRPr="0005011A" w:rsidRDefault="0005011A" w:rsidP="00DD6B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DF527E" w:rsidRPr="0005011A" w14:paraId="7859B02A" w14:textId="77777777" w:rsidTr="009F5D27">
        <w:tc>
          <w:tcPr>
            <w:tcW w:w="10485" w:type="dxa"/>
            <w:shd w:val="clear" w:color="auto" w:fill="auto"/>
          </w:tcPr>
          <w:p w14:paraId="46DB6482" w14:textId="6636D4C7" w:rsidR="00DF527E" w:rsidRPr="0005011A" w:rsidRDefault="00DF527E" w:rsidP="00DD6B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69ABA159" w14:textId="6CF0B480" w:rsidR="00DF527E" w:rsidRDefault="00DF527E" w:rsidP="00DD6B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569 (689 dla cudzoziemców)</w:t>
            </w:r>
          </w:p>
        </w:tc>
      </w:tr>
    </w:tbl>
    <w:p w14:paraId="2AEDAA67" w14:textId="77777777" w:rsidR="00364E1A" w:rsidRPr="0005011A" w:rsidRDefault="00364E1A" w:rsidP="00364E1A">
      <w:pPr>
        <w:rPr>
          <w:rFonts w:ascii="Verdana" w:hAnsi="Verdana"/>
          <w:sz w:val="20"/>
          <w:szCs w:val="20"/>
        </w:rPr>
      </w:pPr>
    </w:p>
    <w:p w14:paraId="26D445B9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8838447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87668DE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61A1D4A7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867F9DD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67E95C0A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7E7CD3C8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5D58BEE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C65EF12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D915590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B8C4EDA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0B9DD5C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456DD5EF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1B4FE8E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7964110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A4AD47D" w14:textId="77777777" w:rsidR="00364E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133C95C" w14:textId="77777777" w:rsidR="002E79C5" w:rsidRPr="0005011A" w:rsidRDefault="002E79C5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43C67270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F2100EA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741DF0D0" w14:textId="77777777" w:rsidR="00364E1A" w:rsidRPr="0005011A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57C241BA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2606E16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>Rok studiów: I</w:t>
      </w:r>
    </w:p>
    <w:p w14:paraId="586C22F3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7859FC4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904615" w:rsidRPr="0005011A" w14:paraId="2DEF84BE" w14:textId="77777777" w:rsidTr="001D3168">
        <w:trPr>
          <w:trHeight w:val="151"/>
        </w:trPr>
        <w:tc>
          <w:tcPr>
            <w:tcW w:w="993" w:type="dxa"/>
            <w:vMerge w:val="restart"/>
          </w:tcPr>
          <w:p w14:paraId="6C4EF3B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4" w:type="dxa"/>
            <w:vMerge w:val="restart"/>
          </w:tcPr>
          <w:p w14:paraId="2BE8F206" w14:textId="5AC07F59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299A6B9" w14:textId="77777777" w:rsidR="00904615" w:rsidRPr="0005011A" w:rsidRDefault="00904615" w:rsidP="001D3168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  <w:t>W/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7B9DD92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71A1889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5D02ACD9" w14:textId="77777777" w:rsidR="00904615" w:rsidRPr="0005011A" w:rsidRDefault="00904615" w:rsidP="001D3168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4AADFB7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F95D18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01936609" w14:textId="7A21482D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 do której odnosi się przedmiot</w:t>
            </w:r>
          </w:p>
        </w:tc>
        <w:tc>
          <w:tcPr>
            <w:tcW w:w="1843" w:type="dxa"/>
            <w:vMerge w:val="restart"/>
          </w:tcPr>
          <w:p w14:paraId="0EBE19C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04615" w:rsidRPr="0005011A" w14:paraId="62F9A861" w14:textId="77777777" w:rsidTr="001D3168">
        <w:trPr>
          <w:trHeight w:val="340"/>
        </w:trPr>
        <w:tc>
          <w:tcPr>
            <w:tcW w:w="993" w:type="dxa"/>
            <w:vMerge/>
          </w:tcPr>
          <w:p w14:paraId="58C43AC3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</w:tcPr>
          <w:p w14:paraId="7B0F22D7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EB88C18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E31D1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BE06AF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B74CE5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1B1BB69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1137BAE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220A352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7CA57E4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3E9EEE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7E61C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3B7A6EC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04615" w:rsidRPr="0005011A" w14:paraId="749056DF" w14:textId="77777777" w:rsidTr="001D3168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F63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CACE3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Osobowość medialna marki</w:t>
            </w:r>
          </w:p>
        </w:tc>
        <w:tc>
          <w:tcPr>
            <w:tcW w:w="851" w:type="dxa"/>
            <w:vAlign w:val="center"/>
          </w:tcPr>
          <w:p w14:paraId="55117BF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ACCD9F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FD1C306" w14:textId="4FEB90F6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D339A2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FAE270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71D303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5CF3F4B" w14:textId="67F58143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ABBD22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279D49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6DDAE7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17C31D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465789E5" w14:textId="77777777" w:rsidTr="001D3168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671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3B1997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Badanie komunikacji</w:t>
            </w:r>
          </w:p>
        </w:tc>
        <w:tc>
          <w:tcPr>
            <w:tcW w:w="851" w:type="dxa"/>
            <w:vAlign w:val="center"/>
          </w:tcPr>
          <w:p w14:paraId="7F5175D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322BDF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DE156E" w14:textId="40896350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0E8E41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82487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23442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9FAE2EB" w14:textId="564E4CFD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8DFF4C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2BFA62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D570BA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F66D07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59D89C53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FEC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083063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Ekonomia i rynek</w:t>
            </w:r>
          </w:p>
        </w:tc>
        <w:tc>
          <w:tcPr>
            <w:tcW w:w="851" w:type="dxa"/>
            <w:vAlign w:val="center"/>
          </w:tcPr>
          <w:p w14:paraId="5434FCA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FCDD02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65B79CE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0ADB8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B9497D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911B9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FDC7AE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8648E5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4B695C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B9D914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6DBD07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04F13C2A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01B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FAF17D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Sektory kreatywne a prawo</w:t>
            </w:r>
          </w:p>
        </w:tc>
        <w:tc>
          <w:tcPr>
            <w:tcW w:w="851" w:type="dxa"/>
            <w:vAlign w:val="center"/>
          </w:tcPr>
          <w:p w14:paraId="290F0E8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1ADC4E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4268E7E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94818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539C2E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F6EDD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30FF7D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6A515E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64539D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8C8FCE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19AA67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0E8F9CE2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052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7D1F1" w14:textId="6188CDDD" w:rsidR="00904615" w:rsidRPr="009936B2" w:rsidRDefault="002E79C5" w:rsidP="001D316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Teoria i praktyka projektowania komunikacji</w:t>
            </w:r>
          </w:p>
        </w:tc>
        <w:tc>
          <w:tcPr>
            <w:tcW w:w="851" w:type="dxa"/>
            <w:vAlign w:val="center"/>
          </w:tcPr>
          <w:p w14:paraId="7B6E07A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729853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E945B6" w14:textId="3081B08A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62414B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3B496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7CED8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5B15BD0" w14:textId="38F89682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01C197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10AFC4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D7DBD5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BD4676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627D9F55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200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2AC0CF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Projektowanie graficzne dla branży kreatywnej</w:t>
            </w:r>
          </w:p>
        </w:tc>
        <w:tc>
          <w:tcPr>
            <w:tcW w:w="851" w:type="dxa"/>
            <w:vAlign w:val="center"/>
          </w:tcPr>
          <w:p w14:paraId="093391A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A668B7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00C34B" w14:textId="708EFAE7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51128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C3F94E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3FA0E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A0BBE76" w14:textId="4CFE7EC9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F96B63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3D8636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F6AF61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25705BC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904615" w:rsidRPr="0005011A" w14:paraId="7C3B5B64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902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71F21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Diagnostyka trendów w komunikacji</w:t>
            </w:r>
          </w:p>
        </w:tc>
        <w:tc>
          <w:tcPr>
            <w:tcW w:w="851" w:type="dxa"/>
            <w:vAlign w:val="center"/>
          </w:tcPr>
          <w:p w14:paraId="0A42380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296CA5A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1B1510" w14:textId="6D868B6F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203DF2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994BAE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D3F52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371D2E2" w14:textId="17C4A198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0B3F48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B8C36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52BF5A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27C790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7A7DA09F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112F" w14:textId="77777777" w:rsidR="00904615" w:rsidRPr="0005011A" w:rsidRDefault="00904615" w:rsidP="00ED45D4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5F357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22654472" w14:textId="77777777" w:rsidR="00904615" w:rsidRPr="0005011A" w:rsidRDefault="00904615" w:rsidP="001D316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1FF9C36" w14:textId="77777777" w:rsidR="00904615" w:rsidRPr="0005011A" w:rsidRDefault="00904615" w:rsidP="001D316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189271" w14:textId="77777777" w:rsidR="00904615" w:rsidRPr="0005011A" w:rsidRDefault="00904615" w:rsidP="001D3168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7B6D62F" w14:textId="77777777" w:rsidR="00904615" w:rsidRPr="0005011A" w:rsidRDefault="00904615" w:rsidP="001D3168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C43C0D0" w14:textId="77777777" w:rsidR="00904615" w:rsidRPr="0005011A" w:rsidRDefault="00904615" w:rsidP="001D3168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E48A913" w14:textId="69C7BC42" w:rsidR="00904615" w:rsidRPr="0005011A" w:rsidRDefault="00DE3AE9" w:rsidP="001D3168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748B42F9" w14:textId="635A97A1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1D953B14" w14:textId="78001D06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0108220C" w14:textId="060E11D7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00EC72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1FBF89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SPNJO</w:t>
            </w:r>
          </w:p>
        </w:tc>
      </w:tr>
      <w:tr w:rsidR="00DF527E" w:rsidRPr="0005011A" w14:paraId="3B12A0DD" w14:textId="77777777" w:rsidTr="000F0CE2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301B2" w14:textId="77777777" w:rsidR="00DF527E" w:rsidRPr="0005011A" w:rsidRDefault="00DF527E" w:rsidP="00DF527E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04C84F" w14:textId="76372111" w:rsidR="00DF527E" w:rsidRPr="0005011A" w:rsidRDefault="00DF527E" w:rsidP="00DF527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1" w:type="dxa"/>
            <w:vAlign w:val="center"/>
          </w:tcPr>
          <w:p w14:paraId="00852C7C" w14:textId="3BFC90CC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100843DA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1FBB85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4699A92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425BAC8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1F71607" w14:textId="634BB34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0F14F9F7" w14:textId="6A28B9F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2C63007" w14:textId="37728A5A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82D5854" w14:textId="403267D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EA27BE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A787AFA" w14:textId="68C5EE4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DF527E" w:rsidRPr="0005011A" w14:paraId="3D7A229F" w14:textId="77777777" w:rsidTr="001D3168">
        <w:trPr>
          <w:trHeight w:val="337"/>
        </w:trPr>
        <w:tc>
          <w:tcPr>
            <w:tcW w:w="993" w:type="dxa"/>
          </w:tcPr>
          <w:p w14:paraId="4087E667" w14:textId="77777777" w:rsidR="00DF527E" w:rsidRPr="0005011A" w:rsidRDefault="00DF527E" w:rsidP="00DF527E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ED3F6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40365657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7F9B168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BBB36F7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5838955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C6354D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F786C5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F9E51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36D6A60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63AC525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4E0318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7D97C1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DF527E" w:rsidRPr="0005011A" w14:paraId="23466B22" w14:textId="77777777" w:rsidTr="001D3168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44F" w14:textId="77777777" w:rsidR="00DF527E" w:rsidRPr="0005011A" w:rsidRDefault="00DF527E" w:rsidP="00DF527E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64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718A039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B8E8A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0EC37531" w14:textId="3D333F6D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14:paraId="7B7396B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8DF7E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529A7E" w14:textId="22EC44A5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(50)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FDDD0B" w14:textId="3D4143E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144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(174)</w:t>
            </w:r>
          </w:p>
        </w:tc>
        <w:tc>
          <w:tcPr>
            <w:tcW w:w="992" w:type="dxa"/>
            <w:vAlign w:val="center"/>
          </w:tcPr>
          <w:p w14:paraId="4315BFD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6D9AEF" w14:textId="330AB82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2126" w:type="dxa"/>
            <w:vAlign w:val="center"/>
          </w:tcPr>
          <w:p w14:paraId="6BDD980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F1DBF7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F88AE59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10CEB45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9307EF7" w14:textId="77777777" w:rsidR="00532F72" w:rsidRPr="00532F72" w:rsidRDefault="00532F72" w:rsidP="00532F72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Verdana" w:eastAsia="Calibri" w:hAnsi="Verdana"/>
          <w:color w:val="000000"/>
          <w:sz w:val="20"/>
          <w:szCs w:val="22"/>
          <w:lang w:eastAsia="en-US"/>
        </w:rPr>
      </w:pPr>
      <w:r w:rsidRPr="00532F72">
        <w:rPr>
          <w:rFonts w:ascii="Verdana" w:eastAsia="Calibri" w:hAnsi="Verdana"/>
          <w:color w:val="000000"/>
          <w:sz w:val="20"/>
          <w:szCs w:val="22"/>
          <w:lang w:eastAsia="en-US"/>
        </w:rPr>
        <w:t>Studenci cudzoziemcy mają obowiązek zrealizowania kursu języka polskiego w wymiarze 120 h podczas wszystkich czterech semestrów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77AA9C1E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73413DF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3EB3E48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2C13C0F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A29AE24" w14:textId="77777777" w:rsidR="00904615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1FF2007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DB8E2AB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D090560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ABBA531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0EA5A59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8E1A6E5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EAC3164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9E91F15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EBE6BF0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87BEC47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0E9C8B3" w14:textId="77777777" w:rsidR="0005011A" w:rsidRDefault="0005011A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60F1309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>Semestr: drugi</w:t>
      </w:r>
    </w:p>
    <w:p w14:paraId="3B5A457E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128D95A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540"/>
        <w:gridCol w:w="854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904615" w:rsidRPr="0005011A" w14:paraId="7312BCFA" w14:textId="77777777" w:rsidTr="001D3168">
        <w:trPr>
          <w:trHeight w:val="151"/>
        </w:trPr>
        <w:tc>
          <w:tcPr>
            <w:tcW w:w="1134" w:type="dxa"/>
            <w:vMerge w:val="restart"/>
          </w:tcPr>
          <w:p w14:paraId="67271EB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0" w:type="dxa"/>
            <w:vMerge w:val="restart"/>
          </w:tcPr>
          <w:p w14:paraId="62D26E8E" w14:textId="69DACE32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4" w:type="dxa"/>
            <w:vMerge w:val="restart"/>
          </w:tcPr>
          <w:p w14:paraId="3DE82523" w14:textId="77777777" w:rsidR="00904615" w:rsidRPr="0005011A" w:rsidRDefault="00904615" w:rsidP="001D3168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O/W/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0DE58A9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3A031C7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24672DD6" w14:textId="77777777" w:rsidR="00904615" w:rsidRPr="0005011A" w:rsidRDefault="00904615" w:rsidP="001D3168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25563E3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89D84C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4DFC3E28" w14:textId="53BDFBDB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</w:t>
            </w:r>
            <w:r w:rsidR="002E79C5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60E9594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04615" w:rsidRPr="0005011A" w14:paraId="40ECA34B" w14:textId="77777777" w:rsidTr="001D3168">
        <w:trPr>
          <w:trHeight w:val="340"/>
        </w:trPr>
        <w:tc>
          <w:tcPr>
            <w:tcW w:w="1134" w:type="dxa"/>
            <w:vMerge/>
          </w:tcPr>
          <w:p w14:paraId="30E8A7E6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</w:tcPr>
          <w:p w14:paraId="687DFDBE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</w:tcPr>
          <w:p w14:paraId="447C3E09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64BB3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C6EB53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E2B24F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8353E9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5DAE14A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7A5BD5B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30228F0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8D6707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5A4518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5BD9786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04615" w:rsidRPr="0005011A" w14:paraId="22A8881C" w14:textId="77777777" w:rsidTr="001D3168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D9A" w14:textId="77777777" w:rsidR="00904615" w:rsidRPr="0005011A" w:rsidRDefault="00904615" w:rsidP="00ED45D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E5101D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Komunikacja interkulturowa</w:t>
            </w:r>
          </w:p>
        </w:tc>
        <w:tc>
          <w:tcPr>
            <w:tcW w:w="854" w:type="dxa"/>
            <w:vAlign w:val="center"/>
          </w:tcPr>
          <w:p w14:paraId="44A81A3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002056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96D37A" w14:textId="3971369E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D3BE7F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3E744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FF8C5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2B83A54" w14:textId="6704CD5B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0A275F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395641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52CD55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4022DE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3441C681" w14:textId="77777777" w:rsidTr="001D316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7B0" w14:textId="77777777" w:rsidR="00904615" w:rsidRPr="0005011A" w:rsidRDefault="00904615" w:rsidP="00ED45D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82D9A6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Filozofia współczesna</w:t>
            </w:r>
          </w:p>
        </w:tc>
        <w:tc>
          <w:tcPr>
            <w:tcW w:w="854" w:type="dxa"/>
            <w:vAlign w:val="center"/>
          </w:tcPr>
          <w:p w14:paraId="4CE47F8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4FE6B03" w14:textId="1EC86F02" w:rsidR="00904615" w:rsidRPr="0005011A" w:rsidRDefault="00773DCC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F5C38AA" w14:textId="3CEB026A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F6C53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F8F20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69B39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F1C42EF" w14:textId="2051017C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A40ADC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E588FA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068BCF04" w14:textId="2C2B3F90" w:rsidR="00904615" w:rsidRPr="0005011A" w:rsidRDefault="007B2AA8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843" w:type="dxa"/>
          </w:tcPr>
          <w:p w14:paraId="3C917BA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4DF758A9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0F9" w14:textId="77777777" w:rsidR="00904615" w:rsidRPr="0005011A" w:rsidRDefault="00904615" w:rsidP="00ED45D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FB2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4" w:type="dxa"/>
            <w:vAlign w:val="center"/>
          </w:tcPr>
          <w:p w14:paraId="68868DF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0D0146A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011DB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DC9D51" w14:textId="1D7FE16E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88BDEA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E894C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DA0DC1B" w14:textId="420575DE" w:rsidR="00904615" w:rsidRPr="0005011A" w:rsidRDefault="00DE3AE9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F28BFA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94DBE0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267F707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209D32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E3AE9" w:rsidRPr="0005011A" w14:paraId="04A5891A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43" w14:textId="77777777" w:rsidR="00DE3AE9" w:rsidRPr="0005011A" w:rsidRDefault="00DE3AE9" w:rsidP="00ED45D4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82FEC5" w14:textId="1B879A26" w:rsidR="00DE3AE9" w:rsidRPr="0005011A" w:rsidRDefault="00DE3AE9" w:rsidP="00DE3AE9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Język obcy</w:t>
            </w:r>
          </w:p>
        </w:tc>
        <w:tc>
          <w:tcPr>
            <w:tcW w:w="854" w:type="dxa"/>
            <w:vAlign w:val="center"/>
          </w:tcPr>
          <w:p w14:paraId="5E748988" w14:textId="3C31521C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7CD0890" w14:textId="77777777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CE5434" w14:textId="77777777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812B34" w14:textId="77777777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2B633B57" w14:textId="77777777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E83D18" w14:textId="4B27DFC0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207C75F2" w14:textId="53BFB1F3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61C58F8A" w14:textId="704E190F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3209E09" w14:textId="2D6EF7D5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55BB79B" w14:textId="6A829A44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A9F845B" w14:textId="2F65035D" w:rsidR="00DE3AE9" w:rsidRPr="0005011A" w:rsidRDefault="00DE3AE9" w:rsidP="00DE3A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SPNJO</w:t>
            </w:r>
          </w:p>
        </w:tc>
      </w:tr>
      <w:tr w:rsidR="00DF527E" w:rsidRPr="0005011A" w14:paraId="19979C2B" w14:textId="77777777" w:rsidTr="00914577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3E0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E64F55" w14:textId="2962C1CF" w:rsidR="00DF527E" w:rsidRPr="0005011A" w:rsidRDefault="00DF527E" w:rsidP="00DF527E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4" w:type="dxa"/>
            <w:vAlign w:val="center"/>
          </w:tcPr>
          <w:p w14:paraId="5D7E4A3E" w14:textId="4CB1DD04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50F3089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9E2B9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FA9D9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457D698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4528B1" w14:textId="5E78D2D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3336FC4C" w14:textId="5C3D93F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F79BBF6" w14:textId="416343DA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C2CA9BA" w14:textId="182ECE1A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8782AD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5109E58" w14:textId="56A56EFF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DF527E" w:rsidRPr="0005011A" w14:paraId="20F05364" w14:textId="77777777" w:rsidTr="001D3168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3A2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DF527E" w:rsidRPr="0005011A" w14:paraId="1BCD6171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4C7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AA3AC7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Badanie otoczenia marki</w:t>
            </w:r>
          </w:p>
        </w:tc>
        <w:tc>
          <w:tcPr>
            <w:tcW w:w="854" w:type="dxa"/>
            <w:vAlign w:val="center"/>
          </w:tcPr>
          <w:p w14:paraId="5C9DBEE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AB0AEB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2C127A" w14:textId="4D10D29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0CDA44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24A02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208F8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02FBB1D" w14:textId="3DD1C17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22A056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1F01C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D94580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F0206D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669A4E38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FDEC7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25102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Strategia i zarządzanie marką</w:t>
            </w:r>
          </w:p>
        </w:tc>
        <w:tc>
          <w:tcPr>
            <w:tcW w:w="854" w:type="dxa"/>
            <w:vAlign w:val="center"/>
          </w:tcPr>
          <w:p w14:paraId="09DA95F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1B7EF36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60B339" w14:textId="2C38A1FD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0C86BEC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3E10AE2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B6B6B4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2FE4659" w14:textId="6E07DD1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FDDA4D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509A42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DEB09C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0CE274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DF527E" w:rsidRPr="0005011A" w14:paraId="7C07463C" w14:textId="77777777" w:rsidTr="001D3168">
        <w:trPr>
          <w:trHeight w:val="337"/>
        </w:trPr>
        <w:tc>
          <w:tcPr>
            <w:tcW w:w="1134" w:type="dxa"/>
          </w:tcPr>
          <w:p w14:paraId="48B7B081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FB2FDC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Badanie publiczności marki</w:t>
            </w:r>
          </w:p>
        </w:tc>
        <w:tc>
          <w:tcPr>
            <w:tcW w:w="854" w:type="dxa"/>
            <w:vAlign w:val="center"/>
          </w:tcPr>
          <w:p w14:paraId="4467F372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62F3452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B1338D" w14:textId="6CAC186F" w:rsidR="00DF527E" w:rsidRPr="0005011A" w:rsidRDefault="00DF527E" w:rsidP="00DF527E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0E13732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356B3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5F2B31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08ED90" w14:textId="31BD123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A8E836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853FB4E" w14:textId="1E3D54D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8DCC6F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8C9AD3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075AB148" w14:textId="77777777" w:rsidTr="001D3168">
        <w:trPr>
          <w:trHeight w:val="337"/>
        </w:trPr>
        <w:tc>
          <w:tcPr>
            <w:tcW w:w="1134" w:type="dxa"/>
          </w:tcPr>
          <w:p w14:paraId="3E1E6688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03744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Komunikacja reklamowa</w:t>
            </w:r>
          </w:p>
        </w:tc>
        <w:tc>
          <w:tcPr>
            <w:tcW w:w="854" w:type="dxa"/>
            <w:vAlign w:val="center"/>
          </w:tcPr>
          <w:p w14:paraId="3364E69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0EF4C94" w14:textId="2A993CA1" w:rsidR="00DF527E" w:rsidRPr="0005011A" w:rsidRDefault="00DF527E" w:rsidP="00DF527E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3759B12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6EE8B94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6D4EC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743A54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EE8307" w14:textId="2E33126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E258D9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1B4CE56" w14:textId="7158F7D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05CB13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F06EA6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11FC5B40" w14:textId="77777777" w:rsidTr="001D3168">
        <w:trPr>
          <w:trHeight w:val="337"/>
        </w:trPr>
        <w:tc>
          <w:tcPr>
            <w:tcW w:w="1134" w:type="dxa"/>
          </w:tcPr>
          <w:p w14:paraId="3D4FDE6A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45862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Antropologia komunikacji</w:t>
            </w:r>
          </w:p>
        </w:tc>
        <w:tc>
          <w:tcPr>
            <w:tcW w:w="854" w:type="dxa"/>
          </w:tcPr>
          <w:p w14:paraId="738F7334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6143764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1E045E" w14:textId="6F576D78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3E9A844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D19AFE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33DE23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DDB2B7" w14:textId="2348127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01DF3B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81AA5A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151645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A83165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4D6DF602" w14:textId="77777777" w:rsidTr="001D3168">
        <w:trPr>
          <w:trHeight w:val="337"/>
        </w:trPr>
        <w:tc>
          <w:tcPr>
            <w:tcW w:w="1134" w:type="dxa"/>
          </w:tcPr>
          <w:p w14:paraId="19456BB6" w14:textId="77777777" w:rsidR="00DF527E" w:rsidRPr="0005011A" w:rsidRDefault="00DF527E" w:rsidP="00DF527E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41E735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 equity – wartość marki</w:t>
            </w:r>
          </w:p>
        </w:tc>
        <w:tc>
          <w:tcPr>
            <w:tcW w:w="854" w:type="dxa"/>
          </w:tcPr>
          <w:p w14:paraId="564F97AC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67A7CE6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164E1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46BF57B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96107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9030D35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51E91E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60CF469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AD4179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59A356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7FE9A3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6778B539" w14:textId="77777777" w:rsidTr="001D3168">
        <w:trPr>
          <w:trHeight w:val="337"/>
        </w:trPr>
        <w:tc>
          <w:tcPr>
            <w:tcW w:w="16018" w:type="dxa"/>
            <w:gridSpan w:val="13"/>
          </w:tcPr>
          <w:p w14:paraId="0E838B0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DF527E" w:rsidRPr="0005011A" w14:paraId="6DA41F58" w14:textId="77777777" w:rsidTr="005E6C9C">
        <w:trPr>
          <w:trHeight w:val="337"/>
        </w:trPr>
        <w:tc>
          <w:tcPr>
            <w:tcW w:w="1134" w:type="dxa"/>
          </w:tcPr>
          <w:p w14:paraId="1CCD4252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0BE0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Design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854" w:type="dxa"/>
            <w:vAlign w:val="center"/>
          </w:tcPr>
          <w:p w14:paraId="10B239D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060A533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6AE57B1" w14:textId="309303EB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5966E3B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39AE3A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DDD85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FC233D7" w14:textId="573DED4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484B809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391179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043DE6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6B8766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6B31EF02" w14:textId="77777777" w:rsidTr="005E6C9C">
        <w:trPr>
          <w:trHeight w:val="337"/>
        </w:trPr>
        <w:tc>
          <w:tcPr>
            <w:tcW w:w="1134" w:type="dxa"/>
          </w:tcPr>
          <w:p w14:paraId="4C535473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ind w:right="-109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5C1" w14:textId="77777777" w:rsidR="00DF527E" w:rsidRPr="0005011A" w:rsidRDefault="00DF527E" w:rsidP="00DF527E">
            <w:pPr>
              <w:tabs>
                <w:tab w:val="right" w:pos="3324"/>
              </w:tabs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Information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854" w:type="dxa"/>
            <w:vAlign w:val="center"/>
          </w:tcPr>
          <w:p w14:paraId="0C72BF1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91AD23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FF6C8A" w14:textId="07F1CE94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55F39477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C938B1E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34D01B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C46F6FB" w14:textId="6FF20854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497DFBE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135F5E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E26A99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C4481B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75769CE9" w14:textId="77777777" w:rsidTr="005E6C9C">
        <w:trPr>
          <w:trHeight w:val="337"/>
        </w:trPr>
        <w:tc>
          <w:tcPr>
            <w:tcW w:w="1134" w:type="dxa"/>
          </w:tcPr>
          <w:p w14:paraId="75AB22EC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BA09" w14:textId="7D3BDDF1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Projektowanie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graficzne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techniki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zaawansowane</w:t>
            </w:r>
            <w:proofErr w:type="spellEnd"/>
          </w:p>
        </w:tc>
        <w:tc>
          <w:tcPr>
            <w:tcW w:w="854" w:type="dxa"/>
            <w:vAlign w:val="center"/>
          </w:tcPr>
          <w:p w14:paraId="4358C05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ED69D1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5682DB" w14:textId="168EC8EA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73E6E82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C65A6F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2C245F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203DE0A" w14:textId="49EACA2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vAlign w:val="center"/>
          </w:tcPr>
          <w:p w14:paraId="796A0B6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443A21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1AD3C9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DF9712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5C21D830" w14:textId="77777777" w:rsidTr="005E6C9C">
        <w:trPr>
          <w:trHeight w:val="337"/>
        </w:trPr>
        <w:tc>
          <w:tcPr>
            <w:tcW w:w="1134" w:type="dxa"/>
          </w:tcPr>
          <w:p w14:paraId="626E9C3D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B44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Transformation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design w komunikacji</w:t>
            </w:r>
          </w:p>
        </w:tc>
        <w:tc>
          <w:tcPr>
            <w:tcW w:w="854" w:type="dxa"/>
            <w:vAlign w:val="center"/>
          </w:tcPr>
          <w:p w14:paraId="10BEDA41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04C7AE55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B77A7A0" w14:textId="2C0FEC29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3866A08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29618A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28FC6B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0C67327" w14:textId="50B8A2B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83C8C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5F4D12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C07A67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C8A2E5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3733ED02" w14:textId="77777777" w:rsidTr="001D3168">
        <w:trPr>
          <w:trHeight w:val="337"/>
        </w:trPr>
        <w:tc>
          <w:tcPr>
            <w:tcW w:w="1134" w:type="dxa"/>
          </w:tcPr>
          <w:p w14:paraId="196F9603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AC22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Planowanie strategiczne komunikacji</w:t>
            </w:r>
          </w:p>
        </w:tc>
        <w:tc>
          <w:tcPr>
            <w:tcW w:w="854" w:type="dxa"/>
            <w:vAlign w:val="center"/>
          </w:tcPr>
          <w:p w14:paraId="280A734A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3F596AE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A25EE9" w14:textId="18F51189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431FF85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8730C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67BA0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B57A58A" w14:textId="23D7AB1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C76453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2049737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CE08AE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3EA45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6624D69D" w14:textId="77777777" w:rsidTr="001D3168">
        <w:trPr>
          <w:trHeight w:val="337"/>
        </w:trPr>
        <w:tc>
          <w:tcPr>
            <w:tcW w:w="1134" w:type="dxa"/>
          </w:tcPr>
          <w:p w14:paraId="5E18372C" w14:textId="77777777" w:rsidR="00DF527E" w:rsidRPr="0005011A" w:rsidRDefault="00DF527E" w:rsidP="00DF527E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DD5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Paradygmaty komunikowania</w:t>
            </w:r>
          </w:p>
        </w:tc>
        <w:tc>
          <w:tcPr>
            <w:tcW w:w="854" w:type="dxa"/>
            <w:vAlign w:val="center"/>
          </w:tcPr>
          <w:p w14:paraId="212D2EF8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5D6FAAB9" w14:textId="18139BEA" w:rsidR="00DF527E" w:rsidRPr="0005011A" w:rsidRDefault="00DF527E" w:rsidP="00DF527E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1FF551C0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14E04B9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17FC1B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2F7BE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0B18D4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85013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78D0F9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99D22C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C4BE1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12F027CE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47D" w14:textId="77777777" w:rsidR="00DF527E" w:rsidRPr="0005011A" w:rsidRDefault="00DF527E" w:rsidP="00DF527E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481F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4" w:type="dxa"/>
            <w:vAlign w:val="center"/>
          </w:tcPr>
          <w:p w14:paraId="0E05CFDD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041BD8" w14:textId="627C68DA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33 lub 36</w:t>
            </w:r>
          </w:p>
        </w:tc>
        <w:tc>
          <w:tcPr>
            <w:tcW w:w="709" w:type="dxa"/>
            <w:vAlign w:val="center"/>
          </w:tcPr>
          <w:p w14:paraId="08ACD6AF" w14:textId="5796B191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105 lub 108</w:t>
            </w:r>
          </w:p>
        </w:tc>
        <w:tc>
          <w:tcPr>
            <w:tcW w:w="709" w:type="dxa"/>
            <w:vAlign w:val="center"/>
          </w:tcPr>
          <w:p w14:paraId="69B4A74D" w14:textId="47BD56CE" w:rsidR="00DF527E" w:rsidRPr="0005011A" w:rsidRDefault="00DF527E" w:rsidP="00DF527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28329DC" w14:textId="77777777" w:rsidR="00DF527E" w:rsidRPr="0005011A" w:rsidRDefault="00DF527E" w:rsidP="00DF527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E9C48D" w14:textId="7B814472" w:rsidR="00DF527E" w:rsidRPr="0005011A" w:rsidRDefault="00DF527E" w:rsidP="00DF527E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</w:rPr>
              <w:t>20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(50)</w:t>
            </w:r>
          </w:p>
        </w:tc>
        <w:tc>
          <w:tcPr>
            <w:tcW w:w="850" w:type="dxa"/>
            <w:vAlign w:val="center"/>
          </w:tcPr>
          <w:p w14:paraId="7F2610B6" w14:textId="1660B80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179 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(209)</w:t>
            </w:r>
          </w:p>
        </w:tc>
        <w:tc>
          <w:tcPr>
            <w:tcW w:w="992" w:type="dxa"/>
            <w:vAlign w:val="center"/>
          </w:tcPr>
          <w:p w14:paraId="725C1ED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318CACB" w14:textId="553A4D9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vAlign w:val="center"/>
          </w:tcPr>
          <w:p w14:paraId="7928A4B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744BC1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233C9D4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7D28223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1D7546E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CCEC006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2A98BA3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D5E9D71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1CADEDA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ED44A22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12CB46D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>Rok studiów: II</w:t>
      </w:r>
    </w:p>
    <w:p w14:paraId="2B12644F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B9EF2B4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</w:t>
      </w:r>
      <w:proofErr w:type="spellEnd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trzeci</w:t>
      </w:r>
      <w:proofErr w:type="spellEnd"/>
    </w:p>
    <w:p w14:paraId="1BD1DE17" w14:textId="77777777" w:rsidR="00904615" w:rsidRPr="0005011A" w:rsidRDefault="00904615" w:rsidP="00904615">
      <w:pPr>
        <w:ind w:firstLine="708"/>
        <w:rPr>
          <w:rFonts w:ascii="Verdana" w:eastAsia="Calibri" w:hAnsi="Verdana" w:cstheme="minorHAnsi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tblpX="-509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904615" w:rsidRPr="0005011A" w14:paraId="742AD3DF" w14:textId="77777777" w:rsidTr="001D3168">
        <w:trPr>
          <w:trHeight w:val="151"/>
        </w:trPr>
        <w:tc>
          <w:tcPr>
            <w:tcW w:w="1134" w:type="dxa"/>
            <w:vMerge w:val="restart"/>
          </w:tcPr>
          <w:p w14:paraId="5D41C96F" w14:textId="77777777" w:rsidR="00904615" w:rsidRPr="0005011A" w:rsidRDefault="00904615" w:rsidP="001D3168">
            <w:pPr>
              <w:ind w:firstLine="28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3FD9803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16179B9D" w14:textId="77777777" w:rsidR="00904615" w:rsidRPr="0005011A" w:rsidRDefault="00904615" w:rsidP="001D3168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  <w:t>W/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22B9984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45137EC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17F3B831" w14:textId="77777777" w:rsidR="00904615" w:rsidRPr="0005011A" w:rsidRDefault="00904615" w:rsidP="001D3168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7BEDFB1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3C7035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34D7F3D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5BB2C48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04615" w:rsidRPr="0005011A" w14:paraId="070991C8" w14:textId="77777777" w:rsidTr="001D3168">
        <w:trPr>
          <w:trHeight w:val="663"/>
        </w:trPr>
        <w:tc>
          <w:tcPr>
            <w:tcW w:w="1134" w:type="dxa"/>
            <w:vMerge/>
          </w:tcPr>
          <w:p w14:paraId="2A0F07E0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1DADEB94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4334005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2BBC9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01EE85E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3692FC3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3FE22D3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62ED44A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4370E62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5D398A2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375F84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FC263C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F7BAF8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04615" w:rsidRPr="0005011A" w14:paraId="0EE56ACA" w14:textId="77777777" w:rsidTr="00A70A2A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0ED" w14:textId="77777777" w:rsidR="00904615" w:rsidRPr="0005011A" w:rsidRDefault="00904615" w:rsidP="00ED45D4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D53194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Semiotyka mediów społecznościowych</w:t>
            </w:r>
          </w:p>
        </w:tc>
        <w:tc>
          <w:tcPr>
            <w:tcW w:w="851" w:type="dxa"/>
            <w:vAlign w:val="center"/>
          </w:tcPr>
          <w:p w14:paraId="2EDBA73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3BAA1E5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5B3FD6" w14:textId="009EBE49" w:rsidR="00904615" w:rsidRPr="0005011A" w:rsidRDefault="00A70A2A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FAC9FC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796CA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9493B3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970DDC7" w14:textId="7F688A14" w:rsidR="00904615" w:rsidRPr="0005011A" w:rsidRDefault="00A70A2A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9F91BB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4A9489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D51E41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9A7A15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**</w:t>
            </w:r>
          </w:p>
        </w:tc>
      </w:tr>
      <w:tr w:rsidR="00904615" w:rsidRPr="0005011A" w14:paraId="47136668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53E" w14:textId="77777777" w:rsidR="00904615" w:rsidRPr="0005011A" w:rsidRDefault="00904615" w:rsidP="00ED45D4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4854C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Projekt specjalnościowy </w:t>
            </w:r>
          </w:p>
        </w:tc>
        <w:tc>
          <w:tcPr>
            <w:tcW w:w="851" w:type="dxa"/>
            <w:vAlign w:val="center"/>
          </w:tcPr>
          <w:p w14:paraId="711A69C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1D5A02B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126134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4CBD34A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199993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C970BA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9A6BC2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6C8C8CF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07C78D" w14:textId="7EC4330F" w:rsidR="00904615" w:rsidRPr="0005011A" w:rsidRDefault="00A70A2A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07F498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1E33DF8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904615" w:rsidRPr="0005011A" w14:paraId="159074EB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33D" w14:textId="77777777" w:rsidR="00904615" w:rsidRPr="0005011A" w:rsidRDefault="00904615" w:rsidP="00ED45D4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4BB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6BE3978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53866E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D0EF4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777F0E" w14:textId="44B66808" w:rsidR="00904615" w:rsidRPr="0005011A" w:rsidRDefault="00A70A2A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C52323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85E85F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D45F792" w14:textId="62B617F3" w:rsidR="00904615" w:rsidRPr="0005011A" w:rsidRDefault="00A70A2A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03787A4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D5B4BC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72763F9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D73910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66A612F" w14:textId="77777777" w:rsidTr="007B1F8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CC1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F01C2" w14:textId="69E0068F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1" w:type="dxa"/>
            <w:vAlign w:val="center"/>
          </w:tcPr>
          <w:p w14:paraId="68037406" w14:textId="526887CF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8" w:type="dxa"/>
            <w:vAlign w:val="center"/>
          </w:tcPr>
          <w:p w14:paraId="6786F0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C3900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78EFA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D8E995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29E212F" w14:textId="0F2EE8E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776BDBD7" w14:textId="15AA353F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FDDCA27" w14:textId="3DC97C5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AA12E87" w14:textId="75B4EAC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482F4B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F209AE" w14:textId="389EC854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DF527E" w:rsidRPr="0005011A" w14:paraId="3B65A9B7" w14:textId="77777777" w:rsidTr="001D3168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2230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DF527E" w:rsidRPr="0005011A" w14:paraId="1CDA2D96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ED7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C5462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Konteksty komunikacyjne marki</w:t>
            </w:r>
          </w:p>
        </w:tc>
        <w:tc>
          <w:tcPr>
            <w:tcW w:w="851" w:type="dxa"/>
            <w:vAlign w:val="center"/>
          </w:tcPr>
          <w:p w14:paraId="147E0B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27D5DB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E81B4FC" w14:textId="2998D3C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109108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3CBAA8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759488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73FE37E" w14:textId="0C08855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907363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4B77C8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E300DE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91EA6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459200B9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7EF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E70DE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Koncept kreatywny marki</w:t>
            </w:r>
          </w:p>
        </w:tc>
        <w:tc>
          <w:tcPr>
            <w:tcW w:w="851" w:type="dxa"/>
            <w:vAlign w:val="center"/>
          </w:tcPr>
          <w:p w14:paraId="64DC9DA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E9837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0925C4F" w14:textId="363E6F4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9EC202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299A59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B72B22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A2863D8" w14:textId="62E55CD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A8B36B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9BF4E9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B35F81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07AE43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5FE6190F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4E2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EC2640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Estetyka w komunikacji marki</w:t>
            </w:r>
          </w:p>
        </w:tc>
        <w:tc>
          <w:tcPr>
            <w:tcW w:w="851" w:type="dxa"/>
            <w:vAlign w:val="center"/>
          </w:tcPr>
          <w:p w14:paraId="00844F4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EE20B2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0D3492F" w14:textId="7B6B1BD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4AB904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4CAC5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2091F9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30CCED3" w14:textId="4304901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D6743A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D9A3C3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10439A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A24C6A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3298ECCA" w14:textId="77777777" w:rsidTr="00A70A2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239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653C28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Społeczność marki</w:t>
            </w:r>
          </w:p>
        </w:tc>
        <w:tc>
          <w:tcPr>
            <w:tcW w:w="851" w:type="dxa"/>
            <w:vAlign w:val="center"/>
          </w:tcPr>
          <w:p w14:paraId="5DC18DE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56D48F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C95A744" w14:textId="2845BB7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43EACA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71568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E127D0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531757" w14:textId="1E00619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CB3150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D39D49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E9E00D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E9343B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0BD85EDD" w14:textId="77777777" w:rsidTr="00A70A2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D527" w14:textId="77777777" w:rsidR="00DF527E" w:rsidRPr="0005011A" w:rsidRDefault="00DF527E" w:rsidP="00DF527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BE15DB" w14:textId="3A23A7D3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 I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7E59407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10BAB4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B7126B" w14:textId="0AA5D71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54A793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195E5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945194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AE6B0CB" w14:textId="673C9EF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F19684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C3959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64F65B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EFD70A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0BD0BC00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BF8D0" w14:textId="77777777" w:rsidR="00DF527E" w:rsidRPr="0005011A" w:rsidRDefault="00DF527E" w:rsidP="00DF527E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503B3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 kulturowy</w:t>
            </w:r>
          </w:p>
        </w:tc>
        <w:tc>
          <w:tcPr>
            <w:tcW w:w="851" w:type="dxa"/>
            <w:vAlign w:val="center"/>
          </w:tcPr>
          <w:p w14:paraId="16ABD6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94ECD5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F27B0E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BB9B1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3A7CA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6CCF9B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93F22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6BD05B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908DD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09DC3C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F6C60F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0A40B85A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E6D" w14:textId="77777777" w:rsidR="00DF527E" w:rsidRPr="0005011A" w:rsidRDefault="00DF527E" w:rsidP="00DF527E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57ECD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Kształtowanie przestrzeni marki</w:t>
            </w:r>
          </w:p>
        </w:tc>
        <w:tc>
          <w:tcPr>
            <w:tcW w:w="851" w:type="dxa"/>
            <w:vAlign w:val="center"/>
          </w:tcPr>
          <w:p w14:paraId="776E6B3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13263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AE101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7ABB20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D9531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C557B1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65EE94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22757A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5A70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AA8CE4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FDC37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6DCB5FB" w14:textId="77777777" w:rsidTr="001D3168">
        <w:trPr>
          <w:trHeight w:val="33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B6E" w14:textId="77777777" w:rsidR="00DF527E" w:rsidRPr="0005011A" w:rsidRDefault="00DF527E" w:rsidP="00DF527E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76A7A4" w14:textId="77777777" w:rsidR="00DF527E" w:rsidRPr="0005011A" w:rsidRDefault="00DF527E" w:rsidP="00DF527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 miejsc</w:t>
            </w:r>
          </w:p>
        </w:tc>
        <w:tc>
          <w:tcPr>
            <w:tcW w:w="851" w:type="dxa"/>
            <w:vAlign w:val="center"/>
          </w:tcPr>
          <w:p w14:paraId="700A220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FC7821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D589D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15B16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43B46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16BBFA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A488B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C1EAC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FC8C66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470D4A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79C00E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2B0AC867" w14:textId="77777777" w:rsidTr="001D3168">
        <w:trPr>
          <w:trHeight w:val="33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9E7" w14:textId="77777777" w:rsidR="00DF527E" w:rsidRPr="0005011A" w:rsidRDefault="00DF527E" w:rsidP="00DF527E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7483D7" w14:textId="77777777" w:rsidR="00DF527E" w:rsidRPr="0005011A" w:rsidRDefault="00DF527E" w:rsidP="00DF527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Projektwanie</w:t>
            </w:r>
            <w:proofErr w:type="spellEnd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 innowacji</w:t>
            </w:r>
          </w:p>
        </w:tc>
        <w:tc>
          <w:tcPr>
            <w:tcW w:w="851" w:type="dxa"/>
            <w:vAlign w:val="center"/>
          </w:tcPr>
          <w:p w14:paraId="41F2AF8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645123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D8434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992A2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F3A2B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48B714E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2A9155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BA4926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390830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9FFA40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F45278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ECE341C" w14:textId="77777777" w:rsidTr="001D3168">
        <w:trPr>
          <w:trHeight w:val="337"/>
        </w:trPr>
        <w:tc>
          <w:tcPr>
            <w:tcW w:w="16018" w:type="dxa"/>
            <w:gridSpan w:val="13"/>
          </w:tcPr>
          <w:p w14:paraId="57B6E72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DF527E" w:rsidRPr="0005011A" w14:paraId="49DE2627" w14:textId="77777777" w:rsidTr="00A70A2A">
        <w:trPr>
          <w:trHeight w:val="337"/>
        </w:trPr>
        <w:tc>
          <w:tcPr>
            <w:tcW w:w="1134" w:type="dxa"/>
          </w:tcPr>
          <w:p w14:paraId="67B1DC74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684" w14:textId="3994F1F5" w:rsidR="00DF527E" w:rsidRPr="009936B2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Projektowanie komunikacji w produktach cyfrowych</w:t>
            </w:r>
          </w:p>
        </w:tc>
        <w:tc>
          <w:tcPr>
            <w:tcW w:w="851" w:type="dxa"/>
            <w:vAlign w:val="center"/>
          </w:tcPr>
          <w:p w14:paraId="522F40C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9D47EB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80EE2D6" w14:textId="7D6AF50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E21255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8A2BFF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6AB518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562958F" w14:textId="4B744F2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21064A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9F2C62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1A9359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378BC5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7CEB2DF4" w14:textId="77777777" w:rsidTr="00A70A2A">
        <w:trPr>
          <w:trHeight w:val="337"/>
        </w:trPr>
        <w:tc>
          <w:tcPr>
            <w:tcW w:w="1134" w:type="dxa"/>
          </w:tcPr>
          <w:p w14:paraId="6A6A8A1F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CF1" w14:textId="4911BF16" w:rsidR="00DF527E" w:rsidRPr="0005011A" w:rsidRDefault="00DF527E" w:rsidP="00DF527E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Information design</w:t>
            </w:r>
          </w:p>
        </w:tc>
        <w:tc>
          <w:tcPr>
            <w:tcW w:w="851" w:type="dxa"/>
            <w:vAlign w:val="center"/>
          </w:tcPr>
          <w:p w14:paraId="36945FA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527970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AD93126" w14:textId="1F2EE2F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93F376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93C3D0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6FE4FF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54EC4CB" w14:textId="4AF069F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9E0889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5E4274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CC47BC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CD741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616A7366" w14:textId="77777777" w:rsidTr="00A70A2A">
        <w:trPr>
          <w:trHeight w:val="337"/>
        </w:trPr>
        <w:tc>
          <w:tcPr>
            <w:tcW w:w="1134" w:type="dxa"/>
          </w:tcPr>
          <w:p w14:paraId="654EF23C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C6BC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Komunikacja popkulturowa</w:t>
            </w:r>
          </w:p>
        </w:tc>
        <w:tc>
          <w:tcPr>
            <w:tcW w:w="851" w:type="dxa"/>
            <w:vAlign w:val="center"/>
          </w:tcPr>
          <w:p w14:paraId="1267D31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41A0D6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681A992" w14:textId="3D58335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532E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D39B28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9836BA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1C64BA0" w14:textId="7914018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F4FFE0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AD2637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43F645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EF829D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B709BAF" w14:textId="77777777" w:rsidTr="00A70A2A">
        <w:trPr>
          <w:trHeight w:val="337"/>
        </w:trPr>
        <w:tc>
          <w:tcPr>
            <w:tcW w:w="1134" w:type="dxa"/>
          </w:tcPr>
          <w:p w14:paraId="4BD9FCC6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747" w14:textId="77777777" w:rsidR="00DF527E" w:rsidRPr="0005011A" w:rsidRDefault="00DF527E" w:rsidP="00DF527E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UX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851" w:type="dxa"/>
            <w:vAlign w:val="center"/>
          </w:tcPr>
          <w:p w14:paraId="4DC67F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307A82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7CB66A4" w14:textId="3DA934D4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12D867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A8B168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4EC40D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67F55F7" w14:textId="6FCE489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E11958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3A17F9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5A84B6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462555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02532F75" w14:textId="77777777" w:rsidTr="00A70A2A">
        <w:trPr>
          <w:trHeight w:val="337"/>
        </w:trPr>
        <w:tc>
          <w:tcPr>
            <w:tcW w:w="1134" w:type="dxa"/>
            <w:vMerge w:val="restart"/>
          </w:tcPr>
          <w:p w14:paraId="1A116171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FDD" w14:textId="04EA2B5D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iCs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08A5B38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7E4E50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3335D72" w14:textId="3D2B852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494835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080029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9F0451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197E603" w14:textId="2C16D06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B5FECB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A07EF7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D7B2FD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9E6B24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10D8D3EC" w14:textId="77777777" w:rsidTr="001D3168">
        <w:trPr>
          <w:trHeight w:val="337"/>
        </w:trPr>
        <w:tc>
          <w:tcPr>
            <w:tcW w:w="1134" w:type="dxa"/>
            <w:vMerge/>
          </w:tcPr>
          <w:p w14:paraId="4C505C2B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E19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Kampanie reklamowe</w:t>
            </w:r>
          </w:p>
        </w:tc>
        <w:tc>
          <w:tcPr>
            <w:tcW w:w="851" w:type="dxa"/>
            <w:vAlign w:val="center"/>
          </w:tcPr>
          <w:p w14:paraId="2FDFC2B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63D7A7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F90D3F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221952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D64104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2D21B9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17A0E0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278308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7E9A42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094C07A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4CD3E3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559D8DC0" w14:textId="77777777" w:rsidTr="001D3168">
        <w:trPr>
          <w:trHeight w:val="337"/>
        </w:trPr>
        <w:tc>
          <w:tcPr>
            <w:tcW w:w="1134" w:type="dxa"/>
            <w:vMerge/>
          </w:tcPr>
          <w:p w14:paraId="6946B596" w14:textId="77777777" w:rsidR="00DF527E" w:rsidRPr="0005011A" w:rsidRDefault="00DF527E" w:rsidP="00DF527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5D0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Interaktywna wizualna analiza danych</w:t>
            </w:r>
          </w:p>
        </w:tc>
        <w:tc>
          <w:tcPr>
            <w:tcW w:w="851" w:type="dxa"/>
            <w:vAlign w:val="center"/>
          </w:tcPr>
          <w:p w14:paraId="1F04931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D8C0D9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0F0FA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7D5014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19EA01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D714F8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F04C37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44CB62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498AEFC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21D370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5D5C96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20A72AC2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435" w14:textId="77777777" w:rsidR="00DF527E" w:rsidRPr="0005011A" w:rsidRDefault="00DF527E" w:rsidP="00DF527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566767B" w14:textId="77777777" w:rsidR="00DF527E" w:rsidRPr="0005011A" w:rsidRDefault="00DF527E" w:rsidP="00DF527E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Personal branding</w:t>
            </w:r>
          </w:p>
        </w:tc>
        <w:tc>
          <w:tcPr>
            <w:tcW w:w="851" w:type="dxa"/>
            <w:vAlign w:val="center"/>
          </w:tcPr>
          <w:p w14:paraId="26DC337D" w14:textId="77777777" w:rsidR="00DF527E" w:rsidRPr="0005011A" w:rsidRDefault="00DF527E" w:rsidP="00DF527E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8AFFDF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2AF492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996DF4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C0136F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5A53DE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F43860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6C7A8C1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45D59B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C47E25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CC36FD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DF527E" w:rsidRPr="0005011A" w14:paraId="77336007" w14:textId="77777777" w:rsidTr="00DF527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43E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1B5581B" w14:textId="77777777" w:rsidR="00DF527E" w:rsidRPr="0005011A" w:rsidRDefault="00DF527E" w:rsidP="00DF527E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7501C585" w14:textId="77777777" w:rsidR="00DF527E" w:rsidRPr="0005011A" w:rsidRDefault="00DF527E" w:rsidP="00DF527E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003649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D37F16A" w14:textId="04A39F2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709" w:type="dxa"/>
            <w:vAlign w:val="center"/>
          </w:tcPr>
          <w:p w14:paraId="66355E8D" w14:textId="320F347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879288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B15A78D" w14:textId="2289E70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18C9AF81" w14:textId="5EB2BA9A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141</w:t>
            </w: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 (171)</w:t>
            </w:r>
          </w:p>
        </w:tc>
        <w:tc>
          <w:tcPr>
            <w:tcW w:w="992" w:type="dxa"/>
            <w:vAlign w:val="center"/>
          </w:tcPr>
          <w:p w14:paraId="0C5EB53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2859DDA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1A99737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0BEF524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08F7D346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670D91B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245AEE2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9C1DF53" w14:textId="77777777" w:rsidR="00DF527E" w:rsidRPr="00135901" w:rsidRDefault="00DF527E" w:rsidP="00DF527E">
      <w:pPr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5652F848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80BB660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4606103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076654B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6E26B2F" w14:textId="77777777" w:rsidR="00904615" w:rsidRPr="0005011A" w:rsidRDefault="00904615" w:rsidP="00904615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736B575" w14:textId="2350D822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lastRenderedPageBreak/>
        <w:t>Seme</w:t>
      </w:r>
      <w:r w:rsid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</w:t>
      </w:r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tr</w:t>
      </w:r>
      <w:proofErr w:type="spellEnd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czwarty</w:t>
      </w:r>
      <w:proofErr w:type="spellEnd"/>
    </w:p>
    <w:p w14:paraId="58DBF2A3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904615" w:rsidRPr="0005011A" w14:paraId="3F67BF00" w14:textId="77777777" w:rsidTr="001D3168">
        <w:trPr>
          <w:trHeight w:val="151"/>
        </w:trPr>
        <w:tc>
          <w:tcPr>
            <w:tcW w:w="1134" w:type="dxa"/>
            <w:vMerge w:val="restart"/>
          </w:tcPr>
          <w:p w14:paraId="08F84CB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38A3680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6FDB0885" w14:textId="77777777" w:rsidR="00904615" w:rsidRPr="0005011A" w:rsidRDefault="00904615" w:rsidP="001D3168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  <w:t>W/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40E2BBB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55476C5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3014F750" w14:textId="77777777" w:rsidR="00904615" w:rsidRPr="0005011A" w:rsidRDefault="00904615" w:rsidP="001D3168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2F60958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7541662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5FEB80F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68C096D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04615" w:rsidRPr="0005011A" w14:paraId="6AE58214" w14:textId="77777777" w:rsidTr="001D3168">
        <w:trPr>
          <w:trHeight w:val="663"/>
        </w:trPr>
        <w:tc>
          <w:tcPr>
            <w:tcW w:w="1134" w:type="dxa"/>
            <w:vMerge/>
          </w:tcPr>
          <w:p w14:paraId="0A17375F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37B3FF38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F52DAAB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89B84F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014A114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1186180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0549DB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293313F1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2790C4F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77E1FFD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20C475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81D7EF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E9CA7FD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04615" w:rsidRPr="0005011A" w14:paraId="7D8EA185" w14:textId="77777777" w:rsidTr="001D3168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C0F" w14:textId="77777777" w:rsidR="00904615" w:rsidRPr="0005011A" w:rsidRDefault="00904615" w:rsidP="00ED45D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96B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fr-FR"/>
              </w:rPr>
              <w:t>Projekt specjalnościowy</w:t>
            </w:r>
          </w:p>
        </w:tc>
        <w:tc>
          <w:tcPr>
            <w:tcW w:w="851" w:type="dxa"/>
            <w:vAlign w:val="center"/>
          </w:tcPr>
          <w:p w14:paraId="465739A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1B4C1DA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1A62E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  <w:p w14:paraId="59517D47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3FF791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F09494B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24DB75C" w14:textId="77777777" w:rsidR="00904615" w:rsidRPr="0005011A" w:rsidRDefault="00904615" w:rsidP="001D3168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801AAB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F8BC83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08CEBB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93C212C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2D196A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04615" w:rsidRPr="0005011A" w14:paraId="5BFC409E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55F" w14:textId="77777777" w:rsidR="00904615" w:rsidRPr="0005011A" w:rsidRDefault="00904615" w:rsidP="00ED45D4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9AB" w14:textId="77777777" w:rsidR="00904615" w:rsidRPr="0005011A" w:rsidRDefault="00904615" w:rsidP="001D3168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43091E23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FD5F676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E5CED39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E05942D" w14:textId="1B5DF084" w:rsidR="00904615" w:rsidRPr="0005011A" w:rsidRDefault="00D96B14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7124E7A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45966C8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4C8AC91" w14:textId="65210AB8" w:rsidR="00904615" w:rsidRPr="0005011A" w:rsidRDefault="00D96B14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191336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A6EED6F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1C979970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EE6168E" w14:textId="77777777" w:rsidR="00904615" w:rsidRPr="0005011A" w:rsidRDefault="00904615" w:rsidP="001D3168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7AEBEF20" w14:textId="77777777" w:rsidTr="0034520F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511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28728E" w14:textId="48A93958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59BFB96E" w14:textId="1F09B00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8" w:type="dxa"/>
            <w:vAlign w:val="center"/>
          </w:tcPr>
          <w:p w14:paraId="2B3996F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B60573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9FDE3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3BFEDA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B0F64D7" w14:textId="51B3965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589C57A2" w14:textId="719BB3F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0DABF4B" w14:textId="7D52F5B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2E940C3" w14:textId="72A8A31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2966729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A474341" w14:textId="4A85020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DF527E" w:rsidRPr="0005011A" w14:paraId="192EAFC4" w14:textId="77777777" w:rsidTr="001D3168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D12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DF527E" w:rsidRPr="0005011A" w14:paraId="4BDA776F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E7D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1E24D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Doświadczenia użytkowników mediów</w:t>
            </w:r>
          </w:p>
        </w:tc>
        <w:tc>
          <w:tcPr>
            <w:tcW w:w="851" w:type="dxa"/>
            <w:vAlign w:val="center"/>
          </w:tcPr>
          <w:p w14:paraId="68B362F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4E9548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5CD054" w14:textId="5383366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1B1081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8F876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04A9E2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9A17A22" w14:textId="7B5543E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2D746E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7C758D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5A7286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8C636D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3733734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5B12D2E4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4D8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3A7BF0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851" w:type="dxa"/>
            <w:vAlign w:val="center"/>
          </w:tcPr>
          <w:p w14:paraId="3CB18C3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25DE94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CB694A" w14:textId="3C8D30F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193189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227DF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D47604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6451FDB" w14:textId="5816F48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4E3C52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1097D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49E891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0FE441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1586450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7D20EC6C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5B40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86B212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Doradztwo w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brandingu</w:t>
            </w:r>
            <w:proofErr w:type="spellEnd"/>
          </w:p>
        </w:tc>
        <w:tc>
          <w:tcPr>
            <w:tcW w:w="851" w:type="dxa"/>
            <w:vAlign w:val="center"/>
          </w:tcPr>
          <w:p w14:paraId="266A0DE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DA4BEB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367F13" w14:textId="17ACD9EA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9B5E5F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456FA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D867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03B42F" w14:textId="5FA330F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A2439C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AC964C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B2D00B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8802F4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58A2EB1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5CFD6CB8" w14:textId="77777777" w:rsidTr="00D96B14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819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380" w14:textId="220175A5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3AD4FF6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857270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2800C41" w14:textId="2ECD2114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56310F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8F07D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E2D4FE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B5E0CC1" w14:textId="208AEB3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21C33C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FB80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17ECB6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084F15A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DF527E" w:rsidRPr="0005011A" w14:paraId="3BE5053E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C7A2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73DD6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Repozycjonowanie marki</w:t>
            </w:r>
          </w:p>
        </w:tc>
        <w:tc>
          <w:tcPr>
            <w:tcW w:w="851" w:type="dxa"/>
            <w:vAlign w:val="center"/>
          </w:tcPr>
          <w:p w14:paraId="3B4C06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E93AE4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911E2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43E818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CFBFD3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A2D493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65FC6E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35DB38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CBC28D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976A24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3D760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3D0112CC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6DF2F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ACE8BE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Digital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touchpoints</w:t>
            </w:r>
            <w:proofErr w:type="spellEnd"/>
          </w:p>
        </w:tc>
        <w:tc>
          <w:tcPr>
            <w:tcW w:w="851" w:type="dxa"/>
            <w:vAlign w:val="center"/>
          </w:tcPr>
          <w:p w14:paraId="1A696C4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96AF26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E2056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7F60BC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52F60C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59FCF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EE9AB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5668EC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7FF9E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AA2E0B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592D4F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7886CA55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AFABE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234AD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Brand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prupose</w:t>
            </w:r>
            <w:proofErr w:type="spellEnd"/>
          </w:p>
        </w:tc>
        <w:tc>
          <w:tcPr>
            <w:tcW w:w="851" w:type="dxa"/>
            <w:vAlign w:val="center"/>
          </w:tcPr>
          <w:p w14:paraId="719B88D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DCAE1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0E8AA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E9353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AAE94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FC3228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C106C8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D2189C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AFA3C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F2B1F9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46818A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8F12AAE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EE5" w14:textId="77777777" w:rsidR="00DF527E" w:rsidRPr="0005011A" w:rsidRDefault="00DF527E" w:rsidP="00DF527E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15650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Architektura marki</w:t>
            </w:r>
          </w:p>
        </w:tc>
        <w:tc>
          <w:tcPr>
            <w:tcW w:w="851" w:type="dxa"/>
            <w:vAlign w:val="center"/>
          </w:tcPr>
          <w:p w14:paraId="3458FCD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4E8FD1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942BA5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F38B0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2942D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2F60DE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47FD13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A590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486AC9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D984D0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6CF475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30AF7D1A" w14:textId="77777777" w:rsidTr="001D3168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06A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Desgin</w:t>
            </w:r>
            <w:proofErr w:type="spellEnd"/>
          </w:p>
        </w:tc>
      </w:tr>
      <w:tr w:rsidR="00DF527E" w:rsidRPr="0005011A" w14:paraId="127ED044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2416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16E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Fotografia wizerunkowa</w:t>
            </w:r>
          </w:p>
        </w:tc>
        <w:tc>
          <w:tcPr>
            <w:tcW w:w="851" w:type="dxa"/>
            <w:vAlign w:val="center"/>
          </w:tcPr>
          <w:p w14:paraId="0C58E95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49FB81B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AD5480" w14:textId="735C4D8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48FA3B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888EE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2E0061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755B08F" w14:textId="3E2BFCA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D635DD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814506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E5E7CC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9E6B37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7C16EF9A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EDB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2C58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Storytelling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E7AFC1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F24F8A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65299E" w14:textId="02A8E31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BFA564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CCF7B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B485FC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903561" w14:textId="6686541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15CB87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D1D41C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670A6D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ABD529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5A5A4214" w14:textId="77777777" w:rsidTr="00D96B14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B59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6750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Content design – teoria i praktyka</w:t>
            </w:r>
          </w:p>
        </w:tc>
        <w:tc>
          <w:tcPr>
            <w:tcW w:w="851" w:type="dxa"/>
            <w:vAlign w:val="center"/>
          </w:tcPr>
          <w:p w14:paraId="01F7217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0CB649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5DEC9F7" w14:textId="5785877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EF6C98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9D3C7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725A2E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9E86E7C" w14:textId="1FC15AC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4E365B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2C1C8B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F3DE6E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4CFFE4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EE7C802" w14:textId="77777777" w:rsidTr="00D96B14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5EF20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41D" w14:textId="2D0B007A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12E5EF2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A159EF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A8028BF" w14:textId="0FC9C47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1A7F80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E24FA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1674D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48E08CB" w14:textId="2E03F54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7F42AB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D186A1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CAA5DC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EDD67E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32D5050E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0CC52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263B" w14:textId="77777777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Proksemika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i systemy orientacyjne w projektowaniu</w:t>
            </w:r>
          </w:p>
        </w:tc>
        <w:tc>
          <w:tcPr>
            <w:tcW w:w="851" w:type="dxa"/>
            <w:vAlign w:val="center"/>
          </w:tcPr>
          <w:p w14:paraId="4E56610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2D4265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FD00D0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8FD60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137FC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F199AA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44FF78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AD8BD4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7E1491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8BD04F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6735D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712E96C0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C2BA" w14:textId="77777777" w:rsidR="00DF527E" w:rsidRPr="0005011A" w:rsidRDefault="00DF527E" w:rsidP="00DF527E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ED8" w14:textId="4C48D662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Uważność w komunikacji</w:t>
            </w:r>
          </w:p>
        </w:tc>
        <w:tc>
          <w:tcPr>
            <w:tcW w:w="851" w:type="dxa"/>
            <w:vAlign w:val="center"/>
          </w:tcPr>
          <w:p w14:paraId="2267BCB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0BF33F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A284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2834E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82C36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C8E604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D10E0F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3DED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2D7C5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ABCD35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05738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6A5BDF2" w14:textId="77777777" w:rsidTr="001D316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C3D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A6A2" w14:textId="77777777" w:rsidR="00DF527E" w:rsidRPr="0005011A" w:rsidRDefault="00DF527E" w:rsidP="00DF527E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549670B6" w14:textId="77777777" w:rsidR="00DF527E" w:rsidRPr="0005011A" w:rsidRDefault="00DF527E" w:rsidP="00DF527E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A6EEA7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C264DE4" w14:textId="610337A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9" w:type="dxa"/>
            <w:vAlign w:val="center"/>
          </w:tcPr>
          <w:p w14:paraId="64872288" w14:textId="6A346C3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F449B3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6045936" w14:textId="24A43D8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1FDF5598" w14:textId="67571E2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105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(135)</w:t>
            </w:r>
          </w:p>
        </w:tc>
        <w:tc>
          <w:tcPr>
            <w:tcW w:w="992" w:type="dxa"/>
            <w:vAlign w:val="center"/>
          </w:tcPr>
          <w:p w14:paraId="55E36E2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104AD86" w14:textId="2EEDFFE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(38)</w:t>
            </w:r>
          </w:p>
        </w:tc>
        <w:tc>
          <w:tcPr>
            <w:tcW w:w="2126" w:type="dxa"/>
            <w:vAlign w:val="center"/>
          </w:tcPr>
          <w:p w14:paraId="7B81B6B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3A4C27F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6F749B84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677F1667" w14:textId="77777777" w:rsidR="00904615" w:rsidRPr="0005011A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1A1E1161" w14:textId="77777777" w:rsidR="00DF527E" w:rsidRPr="00135901" w:rsidRDefault="00DF527E" w:rsidP="00DF527E">
      <w:pPr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118B6C93" w14:textId="77777777" w:rsidR="00904615" w:rsidRDefault="00904615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28353C7D" w14:textId="77777777" w:rsidR="0005011A" w:rsidRDefault="0005011A" w:rsidP="00904615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45CE7DBF" w14:textId="77777777" w:rsidR="00904615" w:rsidRPr="0005011A" w:rsidRDefault="00904615" w:rsidP="00904615">
      <w:pPr>
        <w:rPr>
          <w:rFonts w:ascii="Verdana" w:eastAsia="Calibri" w:hAnsi="Verdana"/>
          <w:sz w:val="20"/>
          <w:szCs w:val="20"/>
          <w:lang w:eastAsia="en-US"/>
        </w:rPr>
      </w:pPr>
    </w:p>
    <w:p w14:paraId="1DBADF15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b/>
          <w:bCs/>
          <w:sz w:val="16"/>
          <w:szCs w:val="16"/>
          <w:lang w:eastAsia="en-US"/>
        </w:rPr>
        <w:lastRenderedPageBreak/>
        <w:t>*</w:t>
      </w: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250CE22D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</w:p>
    <w:p w14:paraId="7A4D9F00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0ED9CE38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54C900B3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05011A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3E2CC25F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</w:p>
    <w:p w14:paraId="56298D34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131AE3CD" w14:textId="77777777" w:rsidR="00904615" w:rsidRPr="0005011A" w:rsidRDefault="00904615" w:rsidP="00904615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09A1F622" w14:textId="77777777" w:rsidR="00904615" w:rsidRPr="0005011A" w:rsidRDefault="00904615" w:rsidP="00904615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05011A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256C34D8" w14:textId="77777777" w:rsidR="00904615" w:rsidRPr="0005011A" w:rsidRDefault="00904615" w:rsidP="00904615">
      <w:pPr>
        <w:rPr>
          <w:rFonts w:ascii="Verdana" w:hAnsi="Verdana"/>
          <w:b/>
          <w:sz w:val="16"/>
          <w:szCs w:val="16"/>
        </w:rPr>
      </w:pPr>
    </w:p>
    <w:p w14:paraId="433408AD" w14:textId="77777777" w:rsidR="00904615" w:rsidRPr="0005011A" w:rsidRDefault="00904615" w:rsidP="00904615">
      <w:pPr>
        <w:rPr>
          <w:rFonts w:ascii="Verdana" w:hAnsi="Verdana"/>
          <w:b/>
          <w:sz w:val="16"/>
          <w:szCs w:val="16"/>
        </w:rPr>
      </w:pPr>
      <w:r w:rsidRPr="0005011A">
        <w:rPr>
          <w:rFonts w:ascii="Verdana" w:hAnsi="Verdana"/>
          <w:b/>
          <w:sz w:val="16"/>
          <w:szCs w:val="16"/>
        </w:rPr>
        <w:t>Formy realizacji zajęć:</w:t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3E3DB641" w14:textId="77777777" w:rsidR="00904615" w:rsidRPr="0005011A" w:rsidRDefault="00904615" w:rsidP="00904615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W - wykład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6085BA8C" w14:textId="77777777" w:rsidR="00904615" w:rsidRPr="0005011A" w:rsidRDefault="00904615" w:rsidP="00904615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Ć - ćwiczenia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>Z - zaliczenie</w:t>
      </w:r>
    </w:p>
    <w:p w14:paraId="05526C06" w14:textId="77777777" w:rsidR="00904615" w:rsidRPr="0005011A" w:rsidRDefault="00904615" w:rsidP="00904615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S - seminarium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4606C984" w14:textId="79932508" w:rsidR="00904615" w:rsidRPr="0005011A" w:rsidRDefault="00904615" w:rsidP="00904615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 xml:space="preserve">K - </w:t>
      </w:r>
      <w:r w:rsidR="00773DCC" w:rsidRPr="0005011A">
        <w:rPr>
          <w:rFonts w:ascii="Verdana" w:hAnsi="Verdana"/>
          <w:sz w:val="16"/>
          <w:szCs w:val="16"/>
        </w:rPr>
        <w:t>konwersatorium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</w:p>
    <w:p w14:paraId="0D6DB4A8" w14:textId="77777777" w:rsidR="00904615" w:rsidRPr="0005011A" w:rsidRDefault="00904615" w:rsidP="00904615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L - lektorat</w:t>
      </w:r>
    </w:p>
    <w:p w14:paraId="44B8537E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6E67E708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</w:p>
    <w:p w14:paraId="23170B14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**</w:t>
      </w:r>
      <w:proofErr w:type="spellStart"/>
      <w:r w:rsidRPr="0005011A">
        <w:rPr>
          <w:rFonts w:ascii="Verdana" w:eastAsia="Calibri" w:hAnsi="Verdana"/>
          <w:sz w:val="16"/>
          <w:szCs w:val="16"/>
          <w:lang w:eastAsia="en-US"/>
        </w:rPr>
        <w:t>IDiKS</w:t>
      </w:r>
      <w:proofErr w:type="spellEnd"/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– Instytut Dziennikarstwa i Komunikacji Społecznej</w:t>
      </w:r>
    </w:p>
    <w:p w14:paraId="4610CAC4" w14:textId="77777777" w:rsidR="00904615" w:rsidRPr="0005011A" w:rsidRDefault="00904615" w:rsidP="00904615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p w14:paraId="0D3FAC81" w14:textId="70764275" w:rsidR="00904615" w:rsidRPr="0005011A" w:rsidRDefault="00904615" w:rsidP="00904615">
      <w:pPr>
        <w:rPr>
          <w:rFonts w:ascii="Verdana" w:eastAsia="Calibri" w:hAnsi="Verdana"/>
          <w:sz w:val="20"/>
          <w:szCs w:val="20"/>
          <w:lang w:eastAsia="en-US"/>
        </w:rPr>
      </w:pPr>
      <w:proofErr w:type="spellStart"/>
      <w:r w:rsidRPr="0005011A">
        <w:rPr>
          <w:rFonts w:ascii="Verdana" w:eastAsia="Calibri" w:hAnsi="Verdana"/>
          <w:sz w:val="16"/>
          <w:szCs w:val="16"/>
          <w:lang w:eastAsia="en-US"/>
        </w:rPr>
        <w:t>SJPiK</w:t>
      </w:r>
      <w:r w:rsidR="00DF527E">
        <w:rPr>
          <w:rFonts w:ascii="Verdana" w:eastAsia="Calibri" w:hAnsi="Verdana"/>
          <w:sz w:val="16"/>
          <w:szCs w:val="16"/>
          <w:lang w:eastAsia="en-US"/>
        </w:rPr>
        <w:t>dlaC</w:t>
      </w:r>
      <w:proofErr w:type="spellEnd"/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– Szkoła Języka Polskiego i Kultury dla Cudzoziemców</w:t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20"/>
          <w:szCs w:val="20"/>
          <w:lang w:eastAsia="en-US"/>
        </w:rPr>
        <w:tab/>
      </w:r>
      <w:r w:rsidRPr="0005011A">
        <w:rPr>
          <w:rFonts w:ascii="Verdana" w:eastAsia="Calibri" w:hAnsi="Verdana"/>
          <w:sz w:val="20"/>
          <w:szCs w:val="20"/>
          <w:lang w:eastAsia="en-US"/>
        </w:rPr>
        <w:tab/>
        <w:t xml:space="preserve"> </w:t>
      </w:r>
    </w:p>
    <w:p w14:paraId="5EC98889" w14:textId="77777777" w:rsidR="00904615" w:rsidRPr="0005011A" w:rsidRDefault="00904615" w:rsidP="00904615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7487C808" w14:textId="77777777" w:rsidR="00904615" w:rsidRPr="0005011A" w:rsidRDefault="00904615" w:rsidP="00904615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039E8805" w14:textId="57F72559" w:rsidR="00CF3F24" w:rsidRPr="0005011A" w:rsidRDefault="00CF3F24" w:rsidP="00CF3F24">
      <w:pPr>
        <w:rPr>
          <w:rFonts w:ascii="Verdana" w:eastAsia="Calibri" w:hAnsi="Verdana"/>
          <w:sz w:val="20"/>
          <w:szCs w:val="20"/>
          <w:lang w:eastAsia="en-US"/>
        </w:rPr>
      </w:pPr>
      <w:r w:rsidRPr="0005011A">
        <w:rPr>
          <w:rFonts w:ascii="Verdana" w:eastAsia="Calibri" w:hAnsi="Verdana"/>
          <w:sz w:val="20"/>
          <w:szCs w:val="20"/>
          <w:lang w:eastAsia="en-US"/>
        </w:rPr>
        <w:t xml:space="preserve"> </w:t>
      </w:r>
    </w:p>
    <w:p w14:paraId="73D4D991" w14:textId="77777777" w:rsidR="00CF3F24" w:rsidRPr="0005011A" w:rsidRDefault="00CF3F24" w:rsidP="00CF3F24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6758BBC5" w14:textId="77777777" w:rsidR="00364E1A" w:rsidRPr="0005011A" w:rsidRDefault="00364E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0459826F" w14:textId="77777777" w:rsidR="003F15E2" w:rsidRPr="0005011A" w:rsidRDefault="003F15E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sectPr w:rsidR="003F15E2" w:rsidRPr="0005011A" w:rsidSect="00B12F56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232F" w14:textId="77777777" w:rsidR="00B12F56" w:rsidRDefault="00B12F56" w:rsidP="00CF1379">
      <w:r>
        <w:separator/>
      </w:r>
    </w:p>
  </w:endnote>
  <w:endnote w:type="continuationSeparator" w:id="0">
    <w:p w14:paraId="69EB70E7" w14:textId="77777777" w:rsidR="00B12F56" w:rsidRDefault="00B12F56" w:rsidP="00C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899A" w14:textId="77777777" w:rsidR="00B12F56" w:rsidRDefault="00B12F56" w:rsidP="00CF1379">
      <w:r>
        <w:separator/>
      </w:r>
    </w:p>
  </w:footnote>
  <w:footnote w:type="continuationSeparator" w:id="0">
    <w:p w14:paraId="0392D6B4" w14:textId="77777777" w:rsidR="00B12F56" w:rsidRDefault="00B12F56" w:rsidP="00C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422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6AA"/>
    <w:multiLevelType w:val="hybridMultilevel"/>
    <w:tmpl w:val="60B2ED58"/>
    <w:lvl w:ilvl="0" w:tplc="9202E8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9CA"/>
    <w:multiLevelType w:val="hybridMultilevel"/>
    <w:tmpl w:val="2C9E19A4"/>
    <w:lvl w:ilvl="0" w:tplc="3F144C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6862"/>
    <w:multiLevelType w:val="hybridMultilevel"/>
    <w:tmpl w:val="138094B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712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E3B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34EE"/>
    <w:multiLevelType w:val="hybridMultilevel"/>
    <w:tmpl w:val="893C3484"/>
    <w:lvl w:ilvl="0" w:tplc="C2002E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862E4"/>
    <w:multiLevelType w:val="hybridMultilevel"/>
    <w:tmpl w:val="0AE0B5B2"/>
    <w:lvl w:ilvl="0" w:tplc="B330D0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A720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19F2"/>
    <w:multiLevelType w:val="hybridMultilevel"/>
    <w:tmpl w:val="138094BA"/>
    <w:lvl w:ilvl="0" w:tplc="3A40379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161C"/>
    <w:multiLevelType w:val="hybridMultilevel"/>
    <w:tmpl w:val="60B2ED5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5681">
    <w:abstractNumId w:val="4"/>
  </w:num>
  <w:num w:numId="2" w16cid:durableId="49235005">
    <w:abstractNumId w:val="12"/>
  </w:num>
  <w:num w:numId="3" w16cid:durableId="117604208">
    <w:abstractNumId w:val="14"/>
  </w:num>
  <w:num w:numId="4" w16cid:durableId="1075590978">
    <w:abstractNumId w:val="5"/>
  </w:num>
  <w:num w:numId="5" w16cid:durableId="2091925389">
    <w:abstractNumId w:val="10"/>
  </w:num>
  <w:num w:numId="6" w16cid:durableId="307167849">
    <w:abstractNumId w:val="15"/>
  </w:num>
  <w:num w:numId="7" w16cid:durableId="1398817369">
    <w:abstractNumId w:val="6"/>
  </w:num>
  <w:num w:numId="8" w16cid:durableId="546989804">
    <w:abstractNumId w:val="9"/>
  </w:num>
  <w:num w:numId="9" w16cid:durableId="772748519">
    <w:abstractNumId w:val="1"/>
  </w:num>
  <w:num w:numId="10" w16cid:durableId="1278565749">
    <w:abstractNumId w:val="2"/>
  </w:num>
  <w:num w:numId="11" w16cid:durableId="362171014">
    <w:abstractNumId w:val="16"/>
  </w:num>
  <w:num w:numId="12" w16cid:durableId="1097285054">
    <w:abstractNumId w:val="18"/>
  </w:num>
  <w:num w:numId="13" w16cid:durableId="2034769249">
    <w:abstractNumId w:val="7"/>
  </w:num>
  <w:num w:numId="14" w16cid:durableId="93598787">
    <w:abstractNumId w:val="8"/>
  </w:num>
  <w:num w:numId="15" w16cid:durableId="1949507648">
    <w:abstractNumId w:val="11"/>
  </w:num>
  <w:num w:numId="16" w16cid:durableId="721175187">
    <w:abstractNumId w:val="17"/>
  </w:num>
  <w:num w:numId="17" w16cid:durableId="1654526658">
    <w:abstractNumId w:val="19"/>
  </w:num>
  <w:num w:numId="18" w16cid:durableId="449978592">
    <w:abstractNumId w:val="0"/>
  </w:num>
  <w:num w:numId="19" w16cid:durableId="2074816592">
    <w:abstractNumId w:val="3"/>
  </w:num>
  <w:num w:numId="20" w16cid:durableId="5086431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15715"/>
    <w:rsid w:val="00024711"/>
    <w:rsid w:val="0005011A"/>
    <w:rsid w:val="000D246F"/>
    <w:rsid w:val="000D496C"/>
    <w:rsid w:val="000E2625"/>
    <w:rsid w:val="000E5ADC"/>
    <w:rsid w:val="00117013"/>
    <w:rsid w:val="00123D52"/>
    <w:rsid w:val="00123DF5"/>
    <w:rsid w:val="001245B0"/>
    <w:rsid w:val="00136BA1"/>
    <w:rsid w:val="00154D0A"/>
    <w:rsid w:val="001710C5"/>
    <w:rsid w:val="00192569"/>
    <w:rsid w:val="00193CF3"/>
    <w:rsid w:val="00194A4D"/>
    <w:rsid w:val="001B3307"/>
    <w:rsid w:val="001B33E8"/>
    <w:rsid w:val="001B66C0"/>
    <w:rsid w:val="001D01FB"/>
    <w:rsid w:val="001D3168"/>
    <w:rsid w:val="001D50FA"/>
    <w:rsid w:val="001D562B"/>
    <w:rsid w:val="001E027C"/>
    <w:rsid w:val="0020460E"/>
    <w:rsid w:val="002057A1"/>
    <w:rsid w:val="002071DE"/>
    <w:rsid w:val="002312CB"/>
    <w:rsid w:val="002322AC"/>
    <w:rsid w:val="002771A8"/>
    <w:rsid w:val="00282F82"/>
    <w:rsid w:val="00290459"/>
    <w:rsid w:val="002A6947"/>
    <w:rsid w:val="002D1A11"/>
    <w:rsid w:val="002D5DB8"/>
    <w:rsid w:val="002E79C5"/>
    <w:rsid w:val="003100E5"/>
    <w:rsid w:val="00344351"/>
    <w:rsid w:val="00357A25"/>
    <w:rsid w:val="003633F3"/>
    <w:rsid w:val="00364E1A"/>
    <w:rsid w:val="0037779A"/>
    <w:rsid w:val="003D046F"/>
    <w:rsid w:val="003F15E2"/>
    <w:rsid w:val="00413153"/>
    <w:rsid w:val="004229B9"/>
    <w:rsid w:val="0043228A"/>
    <w:rsid w:val="00435B22"/>
    <w:rsid w:val="004538FE"/>
    <w:rsid w:val="00467FD8"/>
    <w:rsid w:val="00484FD6"/>
    <w:rsid w:val="0048786A"/>
    <w:rsid w:val="00495C29"/>
    <w:rsid w:val="004A7F82"/>
    <w:rsid w:val="004B2A0D"/>
    <w:rsid w:val="004C19CE"/>
    <w:rsid w:val="004F5BA5"/>
    <w:rsid w:val="004F7714"/>
    <w:rsid w:val="00510146"/>
    <w:rsid w:val="005143C7"/>
    <w:rsid w:val="00517E6D"/>
    <w:rsid w:val="00523518"/>
    <w:rsid w:val="00532F72"/>
    <w:rsid w:val="00534183"/>
    <w:rsid w:val="00557C34"/>
    <w:rsid w:val="00564A4F"/>
    <w:rsid w:val="005739AF"/>
    <w:rsid w:val="00576CA1"/>
    <w:rsid w:val="0058135E"/>
    <w:rsid w:val="00597F4E"/>
    <w:rsid w:val="005A463C"/>
    <w:rsid w:val="005A5932"/>
    <w:rsid w:val="005B359C"/>
    <w:rsid w:val="005E6C9C"/>
    <w:rsid w:val="005E75EA"/>
    <w:rsid w:val="005E7756"/>
    <w:rsid w:val="00605BC1"/>
    <w:rsid w:val="006176A4"/>
    <w:rsid w:val="006255C1"/>
    <w:rsid w:val="006806D3"/>
    <w:rsid w:val="006D790B"/>
    <w:rsid w:val="00700D15"/>
    <w:rsid w:val="00703824"/>
    <w:rsid w:val="00704CB6"/>
    <w:rsid w:val="007066B2"/>
    <w:rsid w:val="007128E7"/>
    <w:rsid w:val="0073072F"/>
    <w:rsid w:val="0074548F"/>
    <w:rsid w:val="00771AC1"/>
    <w:rsid w:val="00772FDA"/>
    <w:rsid w:val="00773DCC"/>
    <w:rsid w:val="00783879"/>
    <w:rsid w:val="007921AE"/>
    <w:rsid w:val="00794CA3"/>
    <w:rsid w:val="00795263"/>
    <w:rsid w:val="007954E5"/>
    <w:rsid w:val="007A4C59"/>
    <w:rsid w:val="007B2AA8"/>
    <w:rsid w:val="00803F7A"/>
    <w:rsid w:val="008062D6"/>
    <w:rsid w:val="0083248A"/>
    <w:rsid w:val="00835EC6"/>
    <w:rsid w:val="00870001"/>
    <w:rsid w:val="008712E5"/>
    <w:rsid w:val="008748F9"/>
    <w:rsid w:val="0088725E"/>
    <w:rsid w:val="00894335"/>
    <w:rsid w:val="008D6A87"/>
    <w:rsid w:val="008E424C"/>
    <w:rsid w:val="008F0B96"/>
    <w:rsid w:val="00904615"/>
    <w:rsid w:val="009348E9"/>
    <w:rsid w:val="0094553F"/>
    <w:rsid w:val="00970D7E"/>
    <w:rsid w:val="0097296E"/>
    <w:rsid w:val="00981746"/>
    <w:rsid w:val="00990B58"/>
    <w:rsid w:val="009929CC"/>
    <w:rsid w:val="009936B2"/>
    <w:rsid w:val="009A114B"/>
    <w:rsid w:val="009A4EC5"/>
    <w:rsid w:val="009B6D77"/>
    <w:rsid w:val="009B7AA8"/>
    <w:rsid w:val="009C68F9"/>
    <w:rsid w:val="009E42B7"/>
    <w:rsid w:val="009E7043"/>
    <w:rsid w:val="009F5D27"/>
    <w:rsid w:val="00A20796"/>
    <w:rsid w:val="00A26CF8"/>
    <w:rsid w:val="00A26DCA"/>
    <w:rsid w:val="00A374F6"/>
    <w:rsid w:val="00A45570"/>
    <w:rsid w:val="00A5535C"/>
    <w:rsid w:val="00A7067C"/>
    <w:rsid w:val="00A70A2A"/>
    <w:rsid w:val="00A9199A"/>
    <w:rsid w:val="00AA14DB"/>
    <w:rsid w:val="00AB7994"/>
    <w:rsid w:val="00AD59D9"/>
    <w:rsid w:val="00AE0778"/>
    <w:rsid w:val="00AF077B"/>
    <w:rsid w:val="00AF1EBF"/>
    <w:rsid w:val="00AF59FB"/>
    <w:rsid w:val="00B01AC6"/>
    <w:rsid w:val="00B12F56"/>
    <w:rsid w:val="00B4157A"/>
    <w:rsid w:val="00B53916"/>
    <w:rsid w:val="00B55B84"/>
    <w:rsid w:val="00BB627B"/>
    <w:rsid w:val="00BC2932"/>
    <w:rsid w:val="00BE5EA5"/>
    <w:rsid w:val="00BE6628"/>
    <w:rsid w:val="00BF439D"/>
    <w:rsid w:val="00C20507"/>
    <w:rsid w:val="00C40F5E"/>
    <w:rsid w:val="00C4241E"/>
    <w:rsid w:val="00C60C0D"/>
    <w:rsid w:val="00C62AE7"/>
    <w:rsid w:val="00C85F3A"/>
    <w:rsid w:val="00C94E8A"/>
    <w:rsid w:val="00C97A81"/>
    <w:rsid w:val="00CC0241"/>
    <w:rsid w:val="00CC08F9"/>
    <w:rsid w:val="00CD254C"/>
    <w:rsid w:val="00CF1379"/>
    <w:rsid w:val="00CF1BE4"/>
    <w:rsid w:val="00CF3F24"/>
    <w:rsid w:val="00CF6BCC"/>
    <w:rsid w:val="00CF7DD9"/>
    <w:rsid w:val="00D30EC5"/>
    <w:rsid w:val="00D55CEB"/>
    <w:rsid w:val="00D66400"/>
    <w:rsid w:val="00D7524D"/>
    <w:rsid w:val="00D96B14"/>
    <w:rsid w:val="00DA1005"/>
    <w:rsid w:val="00DA5C5F"/>
    <w:rsid w:val="00DB59F3"/>
    <w:rsid w:val="00DC7317"/>
    <w:rsid w:val="00DD6BDC"/>
    <w:rsid w:val="00DD6E1B"/>
    <w:rsid w:val="00DE2BC8"/>
    <w:rsid w:val="00DE3AE9"/>
    <w:rsid w:val="00DF527E"/>
    <w:rsid w:val="00E04920"/>
    <w:rsid w:val="00E12CE5"/>
    <w:rsid w:val="00E12EE5"/>
    <w:rsid w:val="00E35548"/>
    <w:rsid w:val="00E3628A"/>
    <w:rsid w:val="00E44DE1"/>
    <w:rsid w:val="00E458D0"/>
    <w:rsid w:val="00E50160"/>
    <w:rsid w:val="00E57181"/>
    <w:rsid w:val="00E8568D"/>
    <w:rsid w:val="00EB0F56"/>
    <w:rsid w:val="00EB54F1"/>
    <w:rsid w:val="00ED45D4"/>
    <w:rsid w:val="00ED6402"/>
    <w:rsid w:val="00EE0536"/>
    <w:rsid w:val="00F01F45"/>
    <w:rsid w:val="00F07B14"/>
    <w:rsid w:val="00F12D6C"/>
    <w:rsid w:val="00F46B13"/>
    <w:rsid w:val="00F661D6"/>
    <w:rsid w:val="00F774AF"/>
    <w:rsid w:val="00F863A4"/>
    <w:rsid w:val="00F932FB"/>
    <w:rsid w:val="00FB5321"/>
    <w:rsid w:val="00FE224A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96141E8B-0F3B-422C-946D-F5719C8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E12EE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3"/>
      </w:numPr>
      <w:ind w:left="720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136B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36BA1"/>
  </w:style>
  <w:style w:type="paragraph" w:styleId="Nagwek">
    <w:name w:val="header"/>
    <w:basedOn w:val="Normalny"/>
    <w:link w:val="Nagwek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BA1"/>
  </w:style>
  <w:style w:type="paragraph" w:styleId="Stopka">
    <w:name w:val="footer"/>
    <w:basedOn w:val="Normalny"/>
    <w:link w:val="Stopka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7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78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E1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12EE5"/>
    <w:rPr>
      <w:rFonts w:ascii="Calibri" w:eastAsia="Calibri" w:hAnsi="Calibri" w:cs="Calibr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7C8D-EDFE-4B38-AC8C-9D7240B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Porowska</dc:creator>
  <cp:keywords/>
  <dc:description/>
  <cp:lastModifiedBy>Pawel Urbaniak</cp:lastModifiedBy>
  <cp:revision>5</cp:revision>
  <dcterms:created xsi:type="dcterms:W3CDTF">2024-03-17T11:25:00Z</dcterms:created>
  <dcterms:modified xsi:type="dcterms:W3CDTF">2024-04-11T14:27:00Z</dcterms:modified>
</cp:coreProperties>
</file>