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6A1D" w14:textId="77777777" w:rsidR="002001E5" w:rsidRPr="00521110" w:rsidRDefault="002001E5" w:rsidP="00521110">
      <w:pPr>
        <w:jc w:val="center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</w:p>
    <w:p w14:paraId="2050E059" w14:textId="37668464" w:rsidR="00485C6A" w:rsidRPr="00521110" w:rsidRDefault="00485C6A" w:rsidP="00521110">
      <w:pPr>
        <w:jc w:val="center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  <w:r w:rsidRPr="00521110">
        <w:rPr>
          <w:rFonts w:ascii="Verdana" w:eastAsiaTheme="minorHAnsi" w:hAnsi="Verdana" w:cstheme="minorBidi"/>
          <w:b/>
          <w:sz w:val="22"/>
          <w:szCs w:val="22"/>
          <w:lang w:eastAsia="en-US"/>
        </w:rPr>
        <w:t xml:space="preserve">ROGRAM STUDIÓW: KOMUNIKACJA WIZERUNKOWA, </w:t>
      </w:r>
    </w:p>
    <w:p w14:paraId="59BB6A08" w14:textId="77777777" w:rsidR="00485C6A" w:rsidRPr="00521110" w:rsidRDefault="00E30477" w:rsidP="00521110">
      <w:pPr>
        <w:jc w:val="center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  <w:r w:rsidRPr="00521110">
        <w:rPr>
          <w:rFonts w:ascii="Verdana" w:eastAsiaTheme="minorHAnsi" w:hAnsi="Verdana" w:cstheme="minorBidi"/>
          <w:b/>
          <w:sz w:val="22"/>
          <w:szCs w:val="22"/>
          <w:lang w:eastAsia="en-US"/>
        </w:rPr>
        <w:t>STUDIA II STOPNIA</w:t>
      </w:r>
      <w:r w:rsidR="00485C6A" w:rsidRPr="00521110">
        <w:rPr>
          <w:rFonts w:ascii="Verdana" w:eastAsiaTheme="minorHAnsi" w:hAnsi="Verdana" w:cstheme="minorBidi"/>
          <w:b/>
          <w:sz w:val="22"/>
          <w:szCs w:val="22"/>
          <w:lang w:eastAsia="en-US"/>
        </w:rPr>
        <w:t xml:space="preserve"> NIESTACJONARNE</w:t>
      </w:r>
    </w:p>
    <w:p w14:paraId="05DF9B7D" w14:textId="77777777" w:rsidR="00485C6A" w:rsidRPr="00521110" w:rsidRDefault="00485C6A" w:rsidP="00521110">
      <w:pPr>
        <w:rPr>
          <w:rFonts w:ascii="Verdana" w:eastAsiaTheme="minorHAnsi" w:hAnsi="Verdana" w:cstheme="minorBidi"/>
          <w:b/>
          <w:sz w:val="22"/>
          <w:szCs w:val="22"/>
          <w:lang w:eastAsia="en-US"/>
        </w:rPr>
      </w:pPr>
    </w:p>
    <w:p w14:paraId="6E5CB112" w14:textId="77777777" w:rsidR="00150DC0" w:rsidRPr="00521110" w:rsidRDefault="00150DC0" w:rsidP="00521110">
      <w:pPr>
        <w:rPr>
          <w:rFonts w:ascii="Verdana" w:eastAsiaTheme="minorHAnsi" w:hAnsi="Verdana" w:cstheme="minorBidi"/>
          <w:b/>
          <w:sz w:val="22"/>
          <w:szCs w:val="22"/>
          <w:lang w:eastAsia="en-US"/>
        </w:rPr>
      </w:pPr>
    </w:p>
    <w:p w14:paraId="7501F540" w14:textId="77777777" w:rsidR="00485C6A" w:rsidRPr="00521110" w:rsidRDefault="00485C6A" w:rsidP="00521110">
      <w:pPr>
        <w:pStyle w:val="Tekstpodstawowy"/>
        <w:spacing w:after="0"/>
        <w:jc w:val="center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  <w:r w:rsidRPr="00521110">
        <w:rPr>
          <w:rFonts w:ascii="Verdana" w:eastAsiaTheme="minorHAnsi" w:hAnsi="Verdana" w:cstheme="minorBidi"/>
          <w:b/>
          <w:sz w:val="22"/>
          <w:szCs w:val="22"/>
          <w:lang w:eastAsia="en-US"/>
        </w:rPr>
        <w:t>SPECJALNO</w:t>
      </w:r>
      <w:r w:rsidRPr="00521110">
        <w:rPr>
          <w:rFonts w:ascii="Verdana" w:eastAsiaTheme="minorHAnsi" w:hAnsi="Verdana" w:cs="Cambria"/>
          <w:b/>
          <w:sz w:val="22"/>
          <w:szCs w:val="22"/>
          <w:lang w:eastAsia="en-US"/>
        </w:rPr>
        <w:t>ŚĆ</w:t>
      </w:r>
      <w:r w:rsidRPr="00521110">
        <w:rPr>
          <w:rFonts w:ascii="Verdana" w:eastAsiaTheme="minorHAnsi" w:hAnsi="Verdana" w:cstheme="minorBidi"/>
          <w:b/>
          <w:sz w:val="22"/>
          <w:szCs w:val="22"/>
          <w:lang w:eastAsia="en-US"/>
        </w:rPr>
        <w:t>:</w:t>
      </w:r>
      <w:r w:rsidR="00047FF6" w:rsidRPr="00521110">
        <w:rPr>
          <w:rFonts w:ascii="Verdana" w:eastAsiaTheme="minorHAnsi" w:hAnsi="Verdana" w:cstheme="minorBidi"/>
          <w:b/>
          <w:sz w:val="22"/>
          <w:szCs w:val="22"/>
          <w:lang w:eastAsia="en-US"/>
        </w:rPr>
        <w:t xml:space="preserve"> </w:t>
      </w:r>
      <w:r w:rsidRPr="00521110">
        <w:rPr>
          <w:rFonts w:ascii="Verdana" w:eastAsiaTheme="minorHAnsi" w:hAnsi="Verdana" w:cstheme="minorBidi"/>
          <w:b/>
          <w:sz w:val="22"/>
          <w:szCs w:val="22"/>
          <w:lang w:eastAsia="en-US"/>
        </w:rPr>
        <w:t>BRANDING</w:t>
      </w:r>
    </w:p>
    <w:p w14:paraId="672A7FE0" w14:textId="77777777" w:rsidR="00150DC0" w:rsidRPr="00521110" w:rsidRDefault="00150DC0" w:rsidP="00521110">
      <w:pPr>
        <w:pStyle w:val="Tekstpodstawowy"/>
        <w:spacing w:after="0"/>
        <w:jc w:val="center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</w:p>
    <w:p w14:paraId="6478964E" w14:textId="77777777" w:rsidR="00150DC0" w:rsidRPr="00521110" w:rsidRDefault="00150DC0" w:rsidP="00521110">
      <w:pPr>
        <w:pStyle w:val="Tekstpodstawowy"/>
        <w:spacing w:after="0"/>
        <w:jc w:val="both"/>
        <w:rPr>
          <w:rFonts w:ascii="Verdana" w:hAnsi="Verdana"/>
          <w:b/>
          <w:sz w:val="22"/>
          <w:szCs w:val="22"/>
        </w:rPr>
      </w:pPr>
      <w:r w:rsidRPr="00521110">
        <w:rPr>
          <w:rFonts w:ascii="Verdana" w:hAnsi="Verdana"/>
          <w:b/>
          <w:sz w:val="22"/>
          <w:szCs w:val="22"/>
        </w:rPr>
        <w:t>I ROK</w:t>
      </w:r>
    </w:p>
    <w:p w14:paraId="012B17B0" w14:textId="77777777" w:rsidR="00150DC0" w:rsidRPr="00521110" w:rsidRDefault="00150DC0" w:rsidP="00521110">
      <w:pPr>
        <w:pStyle w:val="Tekstpodstawowy"/>
        <w:spacing w:after="0"/>
        <w:rPr>
          <w:rFonts w:ascii="Verdana" w:hAnsi="Verdana" w:cs="Calibri"/>
          <w:b/>
          <w:sz w:val="22"/>
          <w:szCs w:val="22"/>
        </w:rPr>
      </w:pPr>
      <w:r w:rsidRPr="00521110">
        <w:rPr>
          <w:rFonts w:ascii="Verdana" w:hAnsi="Verdana" w:cs="Calibri"/>
          <w:b/>
          <w:sz w:val="22"/>
          <w:szCs w:val="22"/>
        </w:rPr>
        <w:t>1 semestr</w:t>
      </w:r>
    </w:p>
    <w:tbl>
      <w:tblPr>
        <w:tblW w:w="10206" w:type="dxa"/>
        <w:tblInd w:w="-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"/>
        <w:gridCol w:w="2728"/>
        <w:gridCol w:w="839"/>
        <w:gridCol w:w="2098"/>
        <w:gridCol w:w="1447"/>
        <w:gridCol w:w="849"/>
        <w:gridCol w:w="1490"/>
      </w:tblGrid>
      <w:tr w:rsidR="00150DC0" w:rsidRPr="00521110" w14:paraId="0447F079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87D3F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Lp.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9D093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Nazwa przedmiotu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371FD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O/F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8E7E8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Forma zajęć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5F75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03D6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ECTS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C1E02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Forma zaliczenia</w:t>
            </w:r>
          </w:p>
        </w:tc>
      </w:tr>
      <w:tr w:rsidR="0039039C" w:rsidRPr="00521110" w14:paraId="2749656F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F8D8" w14:textId="77777777" w:rsidR="0039039C" w:rsidRPr="003B0953" w:rsidRDefault="0039039C" w:rsidP="0039039C">
            <w:pPr>
              <w:pStyle w:val="Tekstpodstawowy"/>
              <w:numPr>
                <w:ilvl w:val="0"/>
                <w:numId w:val="36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5ABA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Osobowość medialna marki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04666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96CB4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Ćwiczenia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1155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1987B" w14:textId="65D10474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3A622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39039C" w:rsidRPr="00521110" w14:paraId="7DA89CC2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50933" w14:textId="77777777" w:rsidR="0039039C" w:rsidRPr="003B0953" w:rsidRDefault="0039039C" w:rsidP="0039039C">
            <w:pPr>
              <w:pStyle w:val="Tekstpodstawowy"/>
              <w:numPr>
                <w:ilvl w:val="0"/>
                <w:numId w:val="36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B402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Badanie komunikacji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C7954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78C18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Ćwiczenia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42DF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29CB" w14:textId="308CB002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4735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39039C" w:rsidRPr="00521110" w14:paraId="40BA5DE2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BCE1" w14:textId="77777777" w:rsidR="0039039C" w:rsidRPr="003B0953" w:rsidRDefault="0039039C" w:rsidP="0039039C">
            <w:pPr>
              <w:pStyle w:val="Tekstpodstawowy"/>
              <w:numPr>
                <w:ilvl w:val="0"/>
                <w:numId w:val="36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4EE10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Ekonomia i rynek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DABFC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BCA06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Wykład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1C2D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FB593" w14:textId="2FE4FF7C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5B053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E</w:t>
            </w:r>
          </w:p>
        </w:tc>
      </w:tr>
      <w:tr w:rsidR="0039039C" w:rsidRPr="00521110" w14:paraId="4BD5E679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078FF" w14:textId="77777777" w:rsidR="0039039C" w:rsidRPr="003B0953" w:rsidRDefault="0039039C" w:rsidP="0039039C">
            <w:pPr>
              <w:pStyle w:val="Tekstpodstawowy"/>
              <w:numPr>
                <w:ilvl w:val="0"/>
                <w:numId w:val="36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EBCEF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Sektory kreatywne a prawo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DEAF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D2D0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Wykład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55D7C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05BC7" w14:textId="0BC94578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B358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E</w:t>
            </w:r>
          </w:p>
        </w:tc>
      </w:tr>
      <w:tr w:rsidR="0039039C" w:rsidRPr="00521110" w14:paraId="50131C98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8FF0" w14:textId="77777777" w:rsidR="0039039C" w:rsidRPr="003B0953" w:rsidRDefault="0039039C" w:rsidP="0039039C">
            <w:pPr>
              <w:pStyle w:val="Tekstpodstawowy"/>
              <w:numPr>
                <w:ilvl w:val="0"/>
                <w:numId w:val="36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9DE2E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Teoria i praktyka projektowania komunikacji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D4514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FFD35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Ćwiczenia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DE80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C545" w14:textId="56B44962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9A9C8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39039C" w:rsidRPr="00521110" w14:paraId="02D491E1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CE33E" w14:textId="77777777" w:rsidR="0039039C" w:rsidRPr="003B0953" w:rsidRDefault="0039039C" w:rsidP="0039039C">
            <w:pPr>
              <w:pStyle w:val="Tekstpodstawowy"/>
              <w:numPr>
                <w:ilvl w:val="0"/>
                <w:numId w:val="36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63D8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Projektowanie graficzne dla branży kreatywnej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11049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AB0EA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Warsztat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1C62C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2C34" w14:textId="308A83D8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6C6E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39039C" w:rsidRPr="00521110" w14:paraId="7F03906C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D1704" w14:textId="77777777" w:rsidR="0039039C" w:rsidRPr="003B0953" w:rsidRDefault="0039039C" w:rsidP="0039039C">
            <w:pPr>
              <w:pStyle w:val="Tekstpodstawowy"/>
              <w:numPr>
                <w:ilvl w:val="0"/>
                <w:numId w:val="36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C9BA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Diagnostyka trendów w komunikacji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FA3CF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C21BA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Konwersatorium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6BB21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5C3AB" w14:textId="494E8969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596E" w14:textId="77777777" w:rsidR="0039039C" w:rsidRPr="00521110" w:rsidRDefault="0039039C" w:rsidP="0039039C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150DC0" w:rsidRPr="00521110" w14:paraId="1228AEFA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879AB" w14:textId="77777777" w:rsidR="00150DC0" w:rsidRPr="003B0953" w:rsidRDefault="00150DC0" w:rsidP="003B0953">
            <w:pPr>
              <w:pStyle w:val="Tekstpodstawowy"/>
              <w:numPr>
                <w:ilvl w:val="0"/>
                <w:numId w:val="36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6778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Język obcy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31FA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ECF6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Lektorat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4221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FBEA2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3419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</w:t>
            </w:r>
          </w:p>
        </w:tc>
      </w:tr>
      <w:tr w:rsidR="00F329E7" w:rsidRPr="00521110" w14:paraId="626BC2B8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6518" w14:textId="77777777" w:rsidR="00F329E7" w:rsidRPr="003B0953" w:rsidRDefault="00F329E7" w:rsidP="003B0953">
            <w:pPr>
              <w:pStyle w:val="Tekstpodstawowy"/>
              <w:numPr>
                <w:ilvl w:val="0"/>
                <w:numId w:val="36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C0D02" w14:textId="77777777" w:rsidR="00F329E7" w:rsidRPr="00521110" w:rsidRDefault="00F329E7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BHP (e-learning)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BD8C" w14:textId="77777777" w:rsidR="00F329E7" w:rsidRPr="00521110" w:rsidRDefault="00F329E7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8A10" w14:textId="77777777" w:rsidR="00F329E7" w:rsidRPr="00521110" w:rsidRDefault="00F329E7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Wykład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4585D" w14:textId="77777777" w:rsidR="00F329E7" w:rsidRPr="00521110" w:rsidRDefault="00F329E7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EA560" w14:textId="77777777" w:rsidR="00F329E7" w:rsidRPr="00521110" w:rsidRDefault="00F329E7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B398D" w14:textId="77777777" w:rsidR="00F329E7" w:rsidRPr="00521110" w:rsidRDefault="00F329E7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Z</w:t>
            </w:r>
          </w:p>
        </w:tc>
      </w:tr>
      <w:tr w:rsidR="00150DC0" w:rsidRPr="00521110" w14:paraId="36B0C786" w14:textId="77777777" w:rsidTr="003B0953">
        <w:tc>
          <w:tcPr>
            <w:tcW w:w="64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E748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Razem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A9837" w14:textId="77777777" w:rsidR="00150DC0" w:rsidRPr="00521110" w:rsidRDefault="00150DC0" w:rsidP="00F329E7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14</w:t>
            </w:r>
            <w:r w:rsidR="00F329E7">
              <w:rPr>
                <w:rFonts w:ascii="Verdana" w:hAnsi="Verdana" w:cs="Calibri"/>
                <w:b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2E66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26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F6A4" w14:textId="77777777" w:rsidR="00150DC0" w:rsidRPr="00521110" w:rsidRDefault="003B0953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sz w:val="22"/>
                <w:szCs w:val="22"/>
              </w:rPr>
              <w:t>--------</w:t>
            </w:r>
          </w:p>
        </w:tc>
      </w:tr>
    </w:tbl>
    <w:p w14:paraId="12DD0212" w14:textId="77777777" w:rsidR="00C16511" w:rsidRPr="00C16511" w:rsidRDefault="00C16511" w:rsidP="00C16511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ascii="Verdana" w:eastAsiaTheme="minorHAnsi" w:hAnsi="Verdana" w:cstheme="minorBidi"/>
          <w:sz w:val="20"/>
          <w:szCs w:val="22"/>
          <w:lang w:eastAsia="en-US"/>
        </w:rPr>
      </w:pPr>
      <w:r w:rsidRPr="00C16511">
        <w:rPr>
          <w:rFonts w:ascii="Verdana" w:eastAsiaTheme="minorHAnsi" w:hAnsi="Verdana" w:cstheme="minorBidi"/>
          <w:sz w:val="20"/>
          <w:szCs w:val="22"/>
          <w:lang w:eastAsia="en-US"/>
        </w:rPr>
        <w:t>Studenci cudzoziemcy mają obowiązek zrealizowania kursu języka polskiego w wymiarze 120 h w pierwszych czterech semestrach i uzyskanie poziomu B2. Kurs realizowany jest przez Szkołę Języka Polskiego i Kultury dla Cudzoziemców Uniwersytetu Wrocławskiego i pozwala uzyskać 8 ECTS. Punkty te nie wliczają się do puli ECTS koniecznej do ukończenia studiów.</w:t>
      </w:r>
    </w:p>
    <w:p w14:paraId="36E32045" w14:textId="77777777" w:rsidR="00150DC0" w:rsidRPr="00521110" w:rsidRDefault="00150DC0" w:rsidP="00521110">
      <w:pPr>
        <w:pStyle w:val="Tekstpodstawowy"/>
        <w:spacing w:after="0"/>
        <w:jc w:val="both"/>
        <w:rPr>
          <w:rFonts w:ascii="Verdana" w:hAnsi="Verdana" w:cs="Calibri"/>
          <w:b/>
          <w:sz w:val="22"/>
          <w:szCs w:val="22"/>
        </w:rPr>
      </w:pPr>
    </w:p>
    <w:p w14:paraId="4259C092" w14:textId="77777777" w:rsidR="00150DC0" w:rsidRPr="00521110" w:rsidRDefault="00150DC0" w:rsidP="00521110">
      <w:pPr>
        <w:pStyle w:val="Tekstpodstawowy"/>
        <w:spacing w:after="0"/>
        <w:jc w:val="both"/>
        <w:rPr>
          <w:rFonts w:ascii="Verdana" w:hAnsi="Verdana" w:cs="Calibri"/>
          <w:b/>
          <w:sz w:val="22"/>
          <w:szCs w:val="22"/>
        </w:rPr>
      </w:pPr>
      <w:r w:rsidRPr="00521110">
        <w:rPr>
          <w:rFonts w:ascii="Verdana" w:hAnsi="Verdana" w:cs="Calibri"/>
          <w:b/>
          <w:sz w:val="22"/>
          <w:szCs w:val="22"/>
        </w:rPr>
        <w:t>2 semestr</w:t>
      </w:r>
    </w:p>
    <w:tbl>
      <w:tblPr>
        <w:tblW w:w="10206" w:type="dxa"/>
        <w:tblInd w:w="-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"/>
        <w:gridCol w:w="2728"/>
        <w:gridCol w:w="839"/>
        <w:gridCol w:w="2098"/>
        <w:gridCol w:w="1447"/>
        <w:gridCol w:w="849"/>
        <w:gridCol w:w="1490"/>
      </w:tblGrid>
      <w:tr w:rsidR="00150DC0" w:rsidRPr="00521110" w14:paraId="6A5A1646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8226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Lp.</w:t>
            </w: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6AEDE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Nazwa przedmiotu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F43EF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O/F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CDAA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Forma zajęć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C22E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4D3B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ECTS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CA747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Forma zaliczenia</w:t>
            </w:r>
          </w:p>
        </w:tc>
      </w:tr>
      <w:tr w:rsidR="004F3841" w:rsidRPr="00521110" w14:paraId="3EBA5F9A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56036" w14:textId="77777777" w:rsidR="004F3841" w:rsidRPr="00521110" w:rsidRDefault="004F3841" w:rsidP="00521110">
            <w:pPr>
              <w:pStyle w:val="Tekstpodstawowy"/>
              <w:numPr>
                <w:ilvl w:val="0"/>
                <w:numId w:val="28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B6DB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Komunikacja interkulturowa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BD516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A8B8C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Ćwiczenia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882E6" w14:textId="77777777" w:rsidR="004F3841" w:rsidRPr="00521110" w:rsidRDefault="004F3841" w:rsidP="00521110">
            <w:pPr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BA4D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E27B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4F3841" w:rsidRPr="00521110" w14:paraId="5719329F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26566" w14:textId="77777777" w:rsidR="004F3841" w:rsidRPr="00521110" w:rsidRDefault="004F3841" w:rsidP="00521110">
            <w:pPr>
              <w:pStyle w:val="Tekstpodstawowy"/>
              <w:numPr>
                <w:ilvl w:val="0"/>
                <w:numId w:val="28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8B45A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Filozofia współczesna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A050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1D8B4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Ćwiczenia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61B5" w14:textId="77777777" w:rsidR="004F3841" w:rsidRPr="00521110" w:rsidRDefault="004F3841" w:rsidP="00521110">
            <w:pPr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84161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5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2444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4F3841" w:rsidRPr="00521110" w14:paraId="23961692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E981" w14:textId="77777777" w:rsidR="004F3841" w:rsidRPr="00521110" w:rsidRDefault="004F3841" w:rsidP="00521110">
            <w:pPr>
              <w:pStyle w:val="Tekstpodstawowy"/>
              <w:numPr>
                <w:ilvl w:val="0"/>
                <w:numId w:val="28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601B6" w14:textId="77777777" w:rsidR="004F3841" w:rsidRPr="00D61C3C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D61C3C">
              <w:rPr>
                <w:rFonts w:ascii="Verdana" w:hAnsi="Verdana" w:cs="Calibri"/>
                <w:i/>
                <w:sz w:val="22"/>
                <w:szCs w:val="22"/>
              </w:rPr>
              <w:t>Badanie otoczenia marki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62BB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81F0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Konserwatorium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C481" w14:textId="77777777" w:rsidR="004F3841" w:rsidRPr="00521110" w:rsidRDefault="004F3841" w:rsidP="00521110">
            <w:pPr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46D6C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67291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4F3841" w:rsidRPr="00521110" w14:paraId="627F5A8B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961C" w14:textId="77777777" w:rsidR="004F3841" w:rsidRPr="00521110" w:rsidRDefault="004F3841" w:rsidP="00521110">
            <w:pPr>
              <w:pStyle w:val="Tekstpodstawowy"/>
              <w:numPr>
                <w:ilvl w:val="0"/>
                <w:numId w:val="28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9D6B" w14:textId="77777777" w:rsidR="004F3841" w:rsidRPr="00D61C3C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D61C3C">
              <w:rPr>
                <w:rFonts w:ascii="Verdana" w:hAnsi="Verdana" w:cs="Calibri"/>
                <w:i/>
                <w:sz w:val="22"/>
                <w:szCs w:val="22"/>
              </w:rPr>
              <w:t>Strategia i zarządzanie marką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EE544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E41E9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Ćwiczenia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36A2D" w14:textId="77777777" w:rsidR="004F3841" w:rsidRPr="00521110" w:rsidRDefault="004F3841" w:rsidP="00521110">
            <w:pPr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D14B8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09E8E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4F3841" w:rsidRPr="00521110" w14:paraId="47AB0E72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15FBC" w14:textId="77777777" w:rsidR="004F3841" w:rsidRPr="00521110" w:rsidRDefault="004F3841" w:rsidP="00521110">
            <w:pPr>
              <w:pStyle w:val="Tekstpodstawowy"/>
              <w:numPr>
                <w:ilvl w:val="0"/>
                <w:numId w:val="28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295F2" w14:textId="77777777" w:rsidR="004F3841" w:rsidRPr="00D61C3C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D61C3C">
              <w:rPr>
                <w:rFonts w:ascii="Verdana" w:hAnsi="Verdana" w:cs="Calibri"/>
                <w:i/>
                <w:sz w:val="22"/>
                <w:szCs w:val="22"/>
              </w:rPr>
              <w:t>Badanie publiczności marki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5F45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6CBBC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Ćwiczenia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B3D5" w14:textId="77777777" w:rsidR="004F3841" w:rsidRPr="00521110" w:rsidRDefault="004F3841" w:rsidP="00521110">
            <w:pPr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99F44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F9F9C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4F3841" w:rsidRPr="00521110" w14:paraId="4B7B126B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FF0A" w14:textId="77777777" w:rsidR="004F3841" w:rsidRPr="00521110" w:rsidRDefault="004F3841" w:rsidP="00521110">
            <w:pPr>
              <w:pStyle w:val="Tekstpodstawowy"/>
              <w:numPr>
                <w:ilvl w:val="0"/>
                <w:numId w:val="28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CB04" w14:textId="77777777" w:rsidR="004F3841" w:rsidRPr="00D61C3C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D61C3C">
              <w:rPr>
                <w:rFonts w:ascii="Verdana" w:hAnsi="Verdana" w:cs="Calibri"/>
                <w:i/>
                <w:sz w:val="22"/>
                <w:szCs w:val="22"/>
              </w:rPr>
              <w:t>Komunikacja reklamowa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54FC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1D0B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Wykład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EC23" w14:textId="77777777" w:rsidR="004F3841" w:rsidRPr="00521110" w:rsidRDefault="004F3841" w:rsidP="00521110">
            <w:pPr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0DCF2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25C6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4F3841" w:rsidRPr="00521110" w14:paraId="5840D39B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6584" w14:textId="77777777" w:rsidR="004F3841" w:rsidRPr="00521110" w:rsidRDefault="004F3841" w:rsidP="00521110">
            <w:pPr>
              <w:pStyle w:val="Tekstpodstawowy"/>
              <w:numPr>
                <w:ilvl w:val="0"/>
                <w:numId w:val="28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96034" w14:textId="77777777" w:rsidR="004F3841" w:rsidRPr="00D61C3C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D61C3C">
              <w:rPr>
                <w:rFonts w:ascii="Verdana" w:hAnsi="Verdana" w:cs="Calibri"/>
                <w:i/>
                <w:sz w:val="22"/>
                <w:szCs w:val="22"/>
              </w:rPr>
              <w:t>Antropologia komunikacji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9045" w14:textId="77777777" w:rsidR="004F3841" w:rsidRPr="00521110" w:rsidRDefault="003B0953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77B0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Ćwiczenia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785DD" w14:textId="77777777" w:rsidR="004F3841" w:rsidRPr="00521110" w:rsidRDefault="004F3841" w:rsidP="00521110">
            <w:pPr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2A8F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5710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4F3841" w:rsidRPr="00521110" w14:paraId="7243CE9A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2D67F" w14:textId="77777777" w:rsidR="004F3841" w:rsidRPr="00521110" w:rsidRDefault="004F3841" w:rsidP="00521110">
            <w:pPr>
              <w:pStyle w:val="Tekstpodstawowy"/>
              <w:numPr>
                <w:ilvl w:val="0"/>
                <w:numId w:val="28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A345" w14:textId="77777777" w:rsidR="004F3841" w:rsidRPr="00D61C3C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D61C3C">
              <w:rPr>
                <w:rFonts w:ascii="Verdana" w:hAnsi="Verdana" w:cs="Calibri"/>
                <w:i/>
                <w:sz w:val="22"/>
                <w:szCs w:val="22"/>
              </w:rPr>
              <w:t>Brand equity – wartość marki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85CE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ED5B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Konwersatorium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7468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8408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A2756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4F3841" w:rsidRPr="00521110" w14:paraId="2A1D7ADB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EB46" w14:textId="77777777" w:rsidR="004F3841" w:rsidRPr="00521110" w:rsidRDefault="004F3841" w:rsidP="00521110">
            <w:pPr>
              <w:pStyle w:val="Tekstpodstawowy"/>
              <w:numPr>
                <w:ilvl w:val="0"/>
                <w:numId w:val="28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A3B0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Seminarium magisterskie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66D1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4052A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Seminarium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00A9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5385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7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0688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4F3841" w:rsidRPr="00521110" w14:paraId="66AA291F" w14:textId="77777777" w:rsidTr="003B0953"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EE951" w14:textId="77777777" w:rsidR="004F3841" w:rsidRPr="00521110" w:rsidRDefault="004F3841" w:rsidP="00521110">
            <w:pPr>
              <w:pStyle w:val="Tekstpodstawowy"/>
              <w:numPr>
                <w:ilvl w:val="0"/>
                <w:numId w:val="28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A663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Język obcy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0F543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DE841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Lektorat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3C214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6983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7DF5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E</w:t>
            </w:r>
          </w:p>
        </w:tc>
      </w:tr>
      <w:tr w:rsidR="00150DC0" w:rsidRPr="00521110" w14:paraId="66537AAC" w14:textId="77777777" w:rsidTr="003B0953">
        <w:tc>
          <w:tcPr>
            <w:tcW w:w="64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873B0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Razem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AF037" w14:textId="77777777" w:rsidR="00150DC0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179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E608C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34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AA49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---------</w:t>
            </w:r>
          </w:p>
        </w:tc>
      </w:tr>
    </w:tbl>
    <w:p w14:paraId="50B158C7" w14:textId="77777777" w:rsidR="00150DC0" w:rsidRPr="00521110" w:rsidRDefault="00D61C3C" w:rsidP="00521110">
      <w:pPr>
        <w:pStyle w:val="Tekstpodstawowy"/>
        <w:spacing w:after="0"/>
        <w:jc w:val="both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lastRenderedPageBreak/>
        <w:t>II RO</w:t>
      </w:r>
      <w:r w:rsidR="00150DC0" w:rsidRPr="00521110">
        <w:rPr>
          <w:rFonts w:ascii="Verdana" w:hAnsi="Verdana" w:cs="Calibri"/>
          <w:b/>
          <w:sz w:val="22"/>
          <w:szCs w:val="22"/>
        </w:rPr>
        <w:t>K STUDIÓW</w:t>
      </w:r>
    </w:p>
    <w:p w14:paraId="3EA7AB2D" w14:textId="77777777" w:rsidR="00150DC0" w:rsidRPr="00521110" w:rsidRDefault="00150DC0" w:rsidP="00521110">
      <w:pPr>
        <w:pStyle w:val="Tekstpodstawowy"/>
        <w:spacing w:after="0"/>
        <w:jc w:val="both"/>
        <w:rPr>
          <w:rFonts w:ascii="Verdana" w:hAnsi="Verdana" w:cs="Calibri"/>
          <w:b/>
          <w:sz w:val="22"/>
          <w:szCs w:val="22"/>
        </w:rPr>
      </w:pPr>
    </w:p>
    <w:p w14:paraId="415EB1DE" w14:textId="77777777" w:rsidR="00150DC0" w:rsidRPr="00521110" w:rsidRDefault="00150DC0" w:rsidP="00521110">
      <w:pPr>
        <w:pStyle w:val="Tekstpodstawowy"/>
        <w:spacing w:after="0"/>
        <w:jc w:val="both"/>
        <w:rPr>
          <w:rFonts w:ascii="Verdana" w:hAnsi="Verdana" w:cs="Calibri"/>
          <w:b/>
          <w:sz w:val="22"/>
          <w:szCs w:val="22"/>
        </w:rPr>
      </w:pPr>
      <w:r w:rsidRPr="00521110">
        <w:rPr>
          <w:rFonts w:ascii="Verdana" w:hAnsi="Verdana" w:cs="Calibri"/>
          <w:b/>
          <w:sz w:val="22"/>
          <w:szCs w:val="22"/>
        </w:rPr>
        <w:t>3 semestr</w:t>
      </w:r>
    </w:p>
    <w:tbl>
      <w:tblPr>
        <w:tblW w:w="10206" w:type="dxa"/>
        <w:tblInd w:w="-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582"/>
        <w:gridCol w:w="1097"/>
        <w:gridCol w:w="1683"/>
        <w:gridCol w:w="1371"/>
        <w:gridCol w:w="1211"/>
        <w:gridCol w:w="1547"/>
      </w:tblGrid>
      <w:tr w:rsidR="00150DC0" w:rsidRPr="00521110" w14:paraId="3318BDF8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A674A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Lp.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7354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Nazwa przedmiotu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A1124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O/F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071B0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Forma zajęć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63E17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8A0F7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Punkty ECTS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40ECD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Forma zaliczenia</w:t>
            </w:r>
          </w:p>
        </w:tc>
      </w:tr>
      <w:tr w:rsidR="00150DC0" w:rsidRPr="00521110" w14:paraId="0185F434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C915C" w14:textId="77777777" w:rsidR="00150DC0" w:rsidRPr="00521110" w:rsidRDefault="00150DC0" w:rsidP="00521110">
            <w:pPr>
              <w:pStyle w:val="Tekstpodstawowy"/>
              <w:numPr>
                <w:ilvl w:val="0"/>
                <w:numId w:val="29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14E16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Semiotyka mediów społecznościowych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D8FC3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109A6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Wykład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C0F07" w14:textId="77777777" w:rsidR="00150DC0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64C5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C29D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E</w:t>
            </w:r>
          </w:p>
        </w:tc>
      </w:tr>
      <w:tr w:rsidR="00150DC0" w:rsidRPr="00521110" w14:paraId="68A17BE6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2957" w14:textId="77777777" w:rsidR="00150DC0" w:rsidRPr="00521110" w:rsidRDefault="00150DC0" w:rsidP="00521110">
            <w:pPr>
              <w:pStyle w:val="Tekstpodstawowy"/>
              <w:numPr>
                <w:ilvl w:val="0"/>
                <w:numId w:val="29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95CC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Projekt specjalnościowy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B7203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B671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Warsztat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0EAF9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15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3336B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84526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4F3841" w:rsidRPr="00521110" w14:paraId="77AF9D6E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B1022" w14:textId="77777777" w:rsidR="004F3841" w:rsidRPr="00521110" w:rsidRDefault="004F3841" w:rsidP="00521110">
            <w:pPr>
              <w:pStyle w:val="Tekstpodstawowy"/>
              <w:numPr>
                <w:ilvl w:val="0"/>
                <w:numId w:val="29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27469935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4A36" w14:textId="77777777" w:rsidR="004F3841" w:rsidRPr="00D61C3C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D61C3C">
              <w:rPr>
                <w:rFonts w:ascii="Verdana" w:hAnsi="Verdana" w:cs="Calibri"/>
                <w:i/>
                <w:sz w:val="22"/>
                <w:szCs w:val="22"/>
              </w:rPr>
              <w:t>Konteksty komunikacyjne marki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BF028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EFA5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Warsztat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E60DC" w14:textId="77777777" w:rsidR="004F3841" w:rsidRPr="00521110" w:rsidRDefault="004F3841" w:rsidP="00521110">
            <w:pPr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C28B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23A9D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4F3841" w:rsidRPr="00521110" w14:paraId="20714DB2" w14:textId="77777777" w:rsidTr="002B2BE9">
        <w:tc>
          <w:tcPr>
            <w:tcW w:w="7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83AB" w14:textId="77777777" w:rsidR="004F3841" w:rsidRPr="00521110" w:rsidRDefault="004F3841" w:rsidP="00521110">
            <w:pPr>
              <w:pStyle w:val="Tekstpodstawowy"/>
              <w:numPr>
                <w:ilvl w:val="0"/>
                <w:numId w:val="29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F098" w14:textId="77777777" w:rsidR="004F3841" w:rsidRPr="00D61C3C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D61C3C">
              <w:rPr>
                <w:rFonts w:ascii="Verdana" w:hAnsi="Verdana" w:cs="Calibri"/>
                <w:i/>
                <w:sz w:val="22"/>
                <w:szCs w:val="22"/>
              </w:rPr>
              <w:t>Koncept kreatywny marki</w:t>
            </w:r>
          </w:p>
        </w:tc>
        <w:tc>
          <w:tcPr>
            <w:tcW w:w="10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B6E9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CB41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Warsztat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768D0" w14:textId="77777777" w:rsidR="004F3841" w:rsidRPr="00521110" w:rsidRDefault="004F3841" w:rsidP="00521110">
            <w:pPr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12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B220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5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A6929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4F3841" w:rsidRPr="00521110" w14:paraId="11FB395E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E6C9F" w14:textId="77777777" w:rsidR="004F3841" w:rsidRPr="00521110" w:rsidRDefault="004F3841" w:rsidP="00521110">
            <w:pPr>
              <w:pStyle w:val="Tekstpodstawowy"/>
              <w:numPr>
                <w:ilvl w:val="0"/>
                <w:numId w:val="29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9EA20" w14:textId="77777777" w:rsidR="004F3841" w:rsidRPr="00D61C3C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D61C3C">
              <w:rPr>
                <w:rFonts w:ascii="Verdana" w:hAnsi="Verdana" w:cs="Calibri"/>
                <w:i/>
                <w:sz w:val="22"/>
                <w:szCs w:val="22"/>
              </w:rPr>
              <w:t>Estetyka w komunikacji marki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A9B6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8E06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Ćwiczenia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4D06" w14:textId="77777777" w:rsidR="004F3841" w:rsidRPr="00521110" w:rsidRDefault="004F3841" w:rsidP="00521110">
            <w:pPr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EDF02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E24EC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4F3841" w:rsidRPr="00521110" w14:paraId="4892B8D0" w14:textId="77777777" w:rsidTr="00150DC0">
        <w:trPr>
          <w:trHeight w:val="70"/>
        </w:trPr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4977F" w14:textId="77777777" w:rsidR="004F3841" w:rsidRPr="00521110" w:rsidRDefault="004F3841" w:rsidP="00521110">
            <w:pPr>
              <w:pStyle w:val="Tekstpodstawowy"/>
              <w:numPr>
                <w:ilvl w:val="0"/>
                <w:numId w:val="29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E6DD" w14:textId="77777777" w:rsidR="004F3841" w:rsidRPr="00D61C3C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D61C3C">
              <w:rPr>
                <w:rFonts w:ascii="Verdana" w:hAnsi="Verdana" w:cs="Calibri"/>
                <w:i/>
                <w:sz w:val="22"/>
                <w:szCs w:val="22"/>
              </w:rPr>
              <w:t>Seminarium magisterskie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96C5A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E77C9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Seminarium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319C" w14:textId="77777777" w:rsidR="004F3841" w:rsidRPr="00521110" w:rsidRDefault="004F3841" w:rsidP="00521110">
            <w:pPr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A1479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7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47E4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4F3841" w:rsidRPr="00521110" w14:paraId="6C3F4E0C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EC3D" w14:textId="77777777" w:rsidR="004F3841" w:rsidRPr="00521110" w:rsidRDefault="004F3841" w:rsidP="00521110">
            <w:pPr>
              <w:pStyle w:val="Tekstpodstawowy"/>
              <w:numPr>
                <w:ilvl w:val="0"/>
                <w:numId w:val="29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BC77D" w14:textId="77777777" w:rsidR="004F3841" w:rsidRPr="00D61C3C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D61C3C">
              <w:rPr>
                <w:rFonts w:ascii="Verdana" w:hAnsi="Verdana" w:cs="Calibri"/>
                <w:i/>
                <w:sz w:val="22"/>
                <w:szCs w:val="22"/>
              </w:rPr>
              <w:t>Społeczność marki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0CC65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E0B32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Ćwiczenia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0421A" w14:textId="77777777" w:rsidR="004F3841" w:rsidRPr="00521110" w:rsidRDefault="004F3841" w:rsidP="00521110">
            <w:pPr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4971F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6322A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4F3841" w:rsidRPr="00521110" w14:paraId="1D162987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21C91" w14:textId="77777777" w:rsidR="004F3841" w:rsidRPr="00521110" w:rsidRDefault="004F3841" w:rsidP="00521110">
            <w:pPr>
              <w:pStyle w:val="Tekstpodstawowy"/>
              <w:numPr>
                <w:ilvl w:val="0"/>
                <w:numId w:val="29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ECA69" w14:textId="77777777" w:rsidR="004F3841" w:rsidRPr="00D61C3C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D61C3C">
              <w:rPr>
                <w:rFonts w:ascii="Verdana" w:hAnsi="Verdana" w:cs="Calibri"/>
                <w:i/>
                <w:sz w:val="22"/>
                <w:szCs w:val="22"/>
              </w:rPr>
              <w:t xml:space="preserve">Przedmiot </w:t>
            </w:r>
            <w:proofErr w:type="spellStart"/>
            <w:r w:rsidRPr="00D61C3C">
              <w:rPr>
                <w:rFonts w:ascii="Verdana" w:hAnsi="Verdana" w:cs="Calibri"/>
                <w:i/>
                <w:sz w:val="22"/>
                <w:szCs w:val="22"/>
              </w:rPr>
              <w:t>opcyjny</w:t>
            </w:r>
            <w:proofErr w:type="spellEnd"/>
            <w:r w:rsidRPr="00D61C3C">
              <w:rPr>
                <w:rFonts w:ascii="Verdana" w:hAnsi="Verdana" w:cs="Calibri"/>
                <w:i/>
                <w:sz w:val="22"/>
                <w:szCs w:val="22"/>
              </w:rPr>
              <w:t xml:space="preserve"> I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C88E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F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C215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Ćwiczenia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378F2" w14:textId="77777777" w:rsidR="004F3841" w:rsidRPr="00521110" w:rsidRDefault="004F3841" w:rsidP="00521110">
            <w:pPr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3A32C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79EDC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150DC0" w:rsidRPr="00521110" w14:paraId="2B4F1362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3DE15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B4C1" w14:textId="77777777" w:rsidR="00150DC0" w:rsidRPr="00D61C3C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proofErr w:type="spellStart"/>
            <w:r w:rsidRPr="00D61C3C">
              <w:rPr>
                <w:rFonts w:ascii="Verdana" w:hAnsi="Verdana" w:cs="Calibri"/>
                <w:i/>
                <w:sz w:val="22"/>
                <w:szCs w:val="22"/>
              </w:rPr>
              <w:t>Branding</w:t>
            </w:r>
            <w:proofErr w:type="spellEnd"/>
            <w:r w:rsidRPr="00D61C3C">
              <w:rPr>
                <w:rFonts w:ascii="Verdana" w:hAnsi="Verdana" w:cs="Calibri"/>
                <w:i/>
                <w:sz w:val="22"/>
                <w:szCs w:val="22"/>
              </w:rPr>
              <w:t xml:space="preserve"> kulturowy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223F5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51AA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8A33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19D26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66D63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150DC0" w:rsidRPr="00521110" w14:paraId="77375833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754B8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9E093" w14:textId="77777777" w:rsidR="00150DC0" w:rsidRPr="00D61C3C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D61C3C">
              <w:rPr>
                <w:rFonts w:ascii="Verdana" w:hAnsi="Verdana" w:cs="Calibri"/>
                <w:i/>
                <w:sz w:val="22"/>
                <w:szCs w:val="22"/>
              </w:rPr>
              <w:t>Kształtowanie przestrzeni marki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9370E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CAC9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D4B6C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563B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01A22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150DC0" w:rsidRPr="00521110" w14:paraId="248CFFE6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922B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735FE" w14:textId="77777777" w:rsidR="00150DC0" w:rsidRPr="00D61C3C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proofErr w:type="spellStart"/>
            <w:r w:rsidRPr="00D61C3C">
              <w:rPr>
                <w:rFonts w:ascii="Verdana" w:hAnsi="Verdana" w:cs="Calibri"/>
                <w:i/>
                <w:sz w:val="22"/>
                <w:szCs w:val="22"/>
              </w:rPr>
              <w:t>Branding</w:t>
            </w:r>
            <w:proofErr w:type="spellEnd"/>
            <w:r w:rsidRPr="00D61C3C">
              <w:rPr>
                <w:rFonts w:ascii="Verdana" w:hAnsi="Verdana" w:cs="Calibri"/>
                <w:i/>
                <w:sz w:val="22"/>
                <w:szCs w:val="22"/>
              </w:rPr>
              <w:t xml:space="preserve"> miejsc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17DB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0A72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81BE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370F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6F68A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150DC0" w:rsidRPr="00521110" w14:paraId="54D11438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1E662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0108D" w14:textId="77777777" w:rsidR="00150DC0" w:rsidRPr="00D61C3C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proofErr w:type="spellStart"/>
            <w:r w:rsidRPr="00D61C3C">
              <w:rPr>
                <w:rFonts w:ascii="Verdana" w:hAnsi="Verdana" w:cs="Calibri"/>
                <w:i/>
                <w:sz w:val="22"/>
                <w:szCs w:val="22"/>
              </w:rPr>
              <w:t>Projektwanie</w:t>
            </w:r>
            <w:proofErr w:type="spellEnd"/>
            <w:r w:rsidRPr="00D61C3C">
              <w:rPr>
                <w:rFonts w:ascii="Verdana" w:hAnsi="Verdana" w:cs="Calibri"/>
                <w:i/>
                <w:sz w:val="22"/>
                <w:szCs w:val="22"/>
              </w:rPr>
              <w:t xml:space="preserve"> innowacji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A79F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53A8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2628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88300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993A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150DC0" w:rsidRPr="00521110" w14:paraId="1FBC2012" w14:textId="77777777" w:rsidTr="00150DC0">
        <w:tc>
          <w:tcPr>
            <w:tcW w:w="60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1937D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Razem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418DE" w14:textId="77777777" w:rsidR="00150DC0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141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B0399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30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5BD4E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---------</w:t>
            </w:r>
          </w:p>
        </w:tc>
      </w:tr>
    </w:tbl>
    <w:p w14:paraId="0F271800" w14:textId="77777777" w:rsidR="00150DC0" w:rsidRPr="00521110" w:rsidRDefault="00150DC0" w:rsidP="00521110">
      <w:pPr>
        <w:pStyle w:val="Tekstpodstawowy"/>
        <w:spacing w:after="0"/>
        <w:jc w:val="both"/>
        <w:rPr>
          <w:rFonts w:ascii="Verdana" w:hAnsi="Verdana" w:cs="Calibri"/>
          <w:b/>
          <w:sz w:val="22"/>
          <w:szCs w:val="22"/>
        </w:rPr>
      </w:pPr>
    </w:p>
    <w:p w14:paraId="69D07A16" w14:textId="77777777" w:rsidR="00150DC0" w:rsidRPr="00521110" w:rsidRDefault="00150DC0" w:rsidP="00521110">
      <w:pPr>
        <w:pStyle w:val="Tekstpodstawowy"/>
        <w:spacing w:after="0"/>
        <w:jc w:val="both"/>
        <w:rPr>
          <w:rFonts w:ascii="Verdana" w:hAnsi="Verdana" w:cs="Calibri"/>
          <w:b/>
          <w:sz w:val="22"/>
          <w:szCs w:val="22"/>
        </w:rPr>
      </w:pPr>
      <w:r w:rsidRPr="00521110">
        <w:rPr>
          <w:rFonts w:ascii="Verdana" w:hAnsi="Verdana" w:cs="Calibri"/>
          <w:b/>
          <w:sz w:val="22"/>
          <w:szCs w:val="22"/>
        </w:rPr>
        <w:t>4 semestr</w:t>
      </w:r>
    </w:p>
    <w:tbl>
      <w:tblPr>
        <w:tblW w:w="10206" w:type="dxa"/>
        <w:tblInd w:w="-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582"/>
        <w:gridCol w:w="1097"/>
        <w:gridCol w:w="1683"/>
        <w:gridCol w:w="1371"/>
        <w:gridCol w:w="1211"/>
        <w:gridCol w:w="1547"/>
      </w:tblGrid>
      <w:tr w:rsidR="00150DC0" w:rsidRPr="00521110" w14:paraId="06FA56BB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7FC5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Lp.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AA57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Nazwa przedmiotu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BC87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O/F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E3042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Forma zajęć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E03B6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10548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Punkty ECTS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5C6B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Forma zaliczenia</w:t>
            </w:r>
          </w:p>
        </w:tc>
      </w:tr>
      <w:tr w:rsidR="00150DC0" w:rsidRPr="00521110" w14:paraId="209AB8A0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FFF3" w14:textId="77777777" w:rsidR="00150DC0" w:rsidRPr="00521110" w:rsidRDefault="00150DC0" w:rsidP="004B1EFD">
            <w:pPr>
              <w:pStyle w:val="Tekstpodstawowy"/>
              <w:numPr>
                <w:ilvl w:val="0"/>
                <w:numId w:val="37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FA12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Projekt specjalnościowy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67ADA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3CFD8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Warsztat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9525C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15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5271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C6350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4F3841" w:rsidRPr="00521110" w14:paraId="14613C1F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8D51" w14:textId="77777777" w:rsidR="004F3841" w:rsidRPr="00521110" w:rsidRDefault="004F3841" w:rsidP="004B1EFD">
            <w:pPr>
              <w:pStyle w:val="Tekstpodstawowy"/>
              <w:numPr>
                <w:ilvl w:val="0"/>
                <w:numId w:val="37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F494D" w14:textId="77777777" w:rsidR="004F3841" w:rsidRPr="00D61C3C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D61C3C">
              <w:rPr>
                <w:rFonts w:ascii="Verdana" w:hAnsi="Verdana" w:cs="Calibri"/>
                <w:i/>
                <w:sz w:val="22"/>
                <w:szCs w:val="22"/>
              </w:rPr>
              <w:t>Doświadczenia użytkowników mediów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BBF87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F6C7F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Warsztat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1FE6F" w14:textId="77777777" w:rsidR="004F3841" w:rsidRPr="00521110" w:rsidRDefault="004F3841" w:rsidP="00521110">
            <w:pPr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AA7F1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8431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4F3841" w:rsidRPr="00521110" w14:paraId="11A34EA7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C2F86" w14:textId="77777777" w:rsidR="004F3841" w:rsidRPr="00521110" w:rsidRDefault="004F3841" w:rsidP="004B1EFD">
            <w:pPr>
              <w:pStyle w:val="Tekstpodstawowy"/>
              <w:numPr>
                <w:ilvl w:val="0"/>
                <w:numId w:val="37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825B6" w14:textId="77777777" w:rsidR="004F3841" w:rsidRPr="00D61C3C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proofErr w:type="spellStart"/>
            <w:r w:rsidRPr="00D61C3C">
              <w:rPr>
                <w:rFonts w:ascii="Verdana" w:hAnsi="Verdana" w:cs="Calibri"/>
                <w:i/>
                <w:sz w:val="22"/>
                <w:szCs w:val="22"/>
              </w:rPr>
              <w:t>Storytelling</w:t>
            </w:r>
            <w:proofErr w:type="spellEnd"/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B7EAD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7783C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Warsztat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50EB" w14:textId="77777777" w:rsidR="004F3841" w:rsidRPr="00521110" w:rsidRDefault="004F3841" w:rsidP="00521110">
            <w:pPr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06E9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F3AF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4F3841" w:rsidRPr="00521110" w14:paraId="2DF122D5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D1A7C" w14:textId="77777777" w:rsidR="004F3841" w:rsidRPr="00521110" w:rsidRDefault="004F3841" w:rsidP="004B1EFD">
            <w:pPr>
              <w:pStyle w:val="Tekstpodstawowy"/>
              <w:numPr>
                <w:ilvl w:val="0"/>
                <w:numId w:val="37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DDB45" w14:textId="77777777" w:rsidR="004F3841" w:rsidRPr="00D61C3C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D61C3C">
              <w:rPr>
                <w:rFonts w:ascii="Verdana" w:hAnsi="Verdana" w:cs="Calibri"/>
                <w:i/>
                <w:sz w:val="22"/>
                <w:szCs w:val="22"/>
              </w:rPr>
              <w:t>Seminarium magisterskie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19FD6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B04F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Seminarium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178D4" w14:textId="77777777" w:rsidR="004F3841" w:rsidRPr="00521110" w:rsidRDefault="004F3841" w:rsidP="00521110">
            <w:pPr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5245A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0412C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4F3841" w:rsidRPr="00521110" w14:paraId="5465CB25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203CC" w14:textId="77777777" w:rsidR="004F3841" w:rsidRPr="00521110" w:rsidRDefault="004F3841" w:rsidP="004B1EFD">
            <w:pPr>
              <w:pStyle w:val="Tekstpodstawowy"/>
              <w:numPr>
                <w:ilvl w:val="0"/>
                <w:numId w:val="37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685A" w14:textId="77777777" w:rsidR="004F3841" w:rsidRPr="00D61C3C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D61C3C">
              <w:rPr>
                <w:rFonts w:ascii="Verdana" w:hAnsi="Verdana" w:cs="Calibri"/>
                <w:i/>
                <w:sz w:val="22"/>
                <w:szCs w:val="22"/>
              </w:rPr>
              <w:t xml:space="preserve">Doradztwo w </w:t>
            </w:r>
            <w:proofErr w:type="spellStart"/>
            <w:r w:rsidRPr="00D61C3C">
              <w:rPr>
                <w:rFonts w:ascii="Verdana" w:hAnsi="Verdana" w:cs="Calibri"/>
                <w:i/>
                <w:sz w:val="22"/>
                <w:szCs w:val="22"/>
              </w:rPr>
              <w:t>brandingu</w:t>
            </w:r>
            <w:proofErr w:type="spellEnd"/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803DD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O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ED7C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Ćwiczenia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B6A5E" w14:textId="77777777" w:rsidR="004F3841" w:rsidRPr="00521110" w:rsidRDefault="004F3841" w:rsidP="00521110">
            <w:pPr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C5417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4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2DC30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4F3841" w:rsidRPr="00521110" w14:paraId="5D5196CF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F1CA3" w14:textId="77777777" w:rsidR="004F3841" w:rsidRPr="00521110" w:rsidRDefault="004F3841" w:rsidP="004B1EFD">
            <w:pPr>
              <w:pStyle w:val="Tekstpodstawowy"/>
              <w:numPr>
                <w:ilvl w:val="0"/>
                <w:numId w:val="37"/>
              </w:numPr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A8B69" w14:textId="77777777" w:rsidR="004F3841" w:rsidRPr="00D61C3C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D61C3C">
              <w:rPr>
                <w:rFonts w:ascii="Verdana" w:hAnsi="Verdana" w:cs="Calibri"/>
                <w:i/>
                <w:sz w:val="22"/>
                <w:szCs w:val="22"/>
              </w:rPr>
              <w:t xml:space="preserve">Przedmiot </w:t>
            </w:r>
            <w:proofErr w:type="spellStart"/>
            <w:r w:rsidRPr="00D61C3C">
              <w:rPr>
                <w:rFonts w:ascii="Verdana" w:hAnsi="Verdana" w:cs="Calibri"/>
                <w:i/>
                <w:sz w:val="22"/>
                <w:szCs w:val="22"/>
              </w:rPr>
              <w:t>opcyjny</w:t>
            </w:r>
            <w:proofErr w:type="spellEnd"/>
            <w:r w:rsidRPr="00D61C3C">
              <w:rPr>
                <w:rFonts w:ascii="Verdana" w:hAnsi="Verdana" w:cs="Calibri"/>
                <w:i/>
                <w:sz w:val="22"/>
                <w:szCs w:val="22"/>
              </w:rPr>
              <w:t xml:space="preserve"> II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2E7BA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F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0A755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Ćwiczenia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3CC5" w14:textId="77777777" w:rsidR="004F3841" w:rsidRPr="00521110" w:rsidRDefault="004F3841" w:rsidP="00521110">
            <w:pPr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18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84A0E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DB18F" w14:textId="77777777" w:rsidR="004F3841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Z/o</w:t>
            </w:r>
          </w:p>
        </w:tc>
      </w:tr>
      <w:tr w:rsidR="00150DC0" w:rsidRPr="00521110" w14:paraId="3C8ADB60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37791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AC85" w14:textId="77777777" w:rsidR="00150DC0" w:rsidRPr="00D61C3C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D61C3C">
              <w:rPr>
                <w:rFonts w:ascii="Verdana" w:hAnsi="Verdana" w:cs="Calibri"/>
                <w:i/>
                <w:sz w:val="22"/>
                <w:szCs w:val="22"/>
              </w:rPr>
              <w:t>Repozycjonowanie marki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6905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C4A6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EFA5C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5E09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F451A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150DC0" w:rsidRPr="00521110" w14:paraId="7A77849D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EBF0D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43301" w14:textId="77777777" w:rsidR="00150DC0" w:rsidRPr="00D61C3C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D61C3C">
              <w:rPr>
                <w:rFonts w:ascii="Verdana" w:hAnsi="Verdana" w:cs="Calibri"/>
                <w:i/>
                <w:sz w:val="22"/>
                <w:szCs w:val="22"/>
              </w:rPr>
              <w:t xml:space="preserve">Digital </w:t>
            </w:r>
            <w:proofErr w:type="spellStart"/>
            <w:r w:rsidRPr="00D61C3C">
              <w:rPr>
                <w:rFonts w:ascii="Verdana" w:hAnsi="Verdana" w:cs="Calibri"/>
                <w:i/>
                <w:sz w:val="22"/>
                <w:szCs w:val="22"/>
              </w:rPr>
              <w:t>touchpoints</w:t>
            </w:r>
            <w:proofErr w:type="spellEnd"/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5B308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3BE8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112D0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A61A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02CE7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150DC0" w:rsidRPr="00521110" w14:paraId="4F95B431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76E0D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5BBAB" w14:textId="77777777" w:rsidR="00150DC0" w:rsidRPr="00D61C3C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D61C3C">
              <w:rPr>
                <w:rFonts w:ascii="Verdana" w:hAnsi="Verdana" w:cs="Calibri"/>
                <w:i/>
                <w:sz w:val="22"/>
                <w:szCs w:val="22"/>
              </w:rPr>
              <w:t xml:space="preserve">Brand </w:t>
            </w:r>
            <w:proofErr w:type="spellStart"/>
            <w:r w:rsidRPr="00D61C3C">
              <w:rPr>
                <w:rFonts w:ascii="Verdana" w:hAnsi="Verdana" w:cs="Calibri"/>
                <w:i/>
                <w:sz w:val="22"/>
                <w:szCs w:val="22"/>
              </w:rPr>
              <w:t>prupose</w:t>
            </w:r>
            <w:proofErr w:type="spellEnd"/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6BE1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91FE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B5D6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59043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C12AF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150DC0" w:rsidRPr="00521110" w14:paraId="12ABEA6A" w14:textId="77777777" w:rsidTr="00150DC0"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95DD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825DD" w14:textId="77777777" w:rsidR="00150DC0" w:rsidRPr="00D61C3C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i/>
                <w:sz w:val="22"/>
                <w:szCs w:val="22"/>
              </w:rPr>
            </w:pPr>
            <w:r w:rsidRPr="00D61C3C">
              <w:rPr>
                <w:rFonts w:ascii="Verdana" w:hAnsi="Verdana" w:cs="Calibri"/>
                <w:i/>
                <w:sz w:val="22"/>
                <w:szCs w:val="22"/>
              </w:rPr>
              <w:t>Architektura marki</w:t>
            </w:r>
          </w:p>
        </w:tc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15C4F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F3868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FBB2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BB6B3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CE577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sz w:val="22"/>
                <w:szCs w:val="22"/>
              </w:rPr>
            </w:pPr>
          </w:p>
        </w:tc>
      </w:tr>
      <w:tr w:rsidR="00150DC0" w:rsidRPr="00521110" w14:paraId="4463AEC2" w14:textId="77777777" w:rsidTr="00150DC0">
        <w:tc>
          <w:tcPr>
            <w:tcW w:w="60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C925D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Razem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7D9EB" w14:textId="77777777" w:rsidR="00150DC0" w:rsidRPr="00521110" w:rsidRDefault="004F3841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105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FE7EF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30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9450" w14:textId="77777777" w:rsidR="00150DC0" w:rsidRPr="00521110" w:rsidRDefault="00150DC0" w:rsidP="00521110">
            <w:pPr>
              <w:pStyle w:val="Tekstpodstawowy"/>
              <w:spacing w:after="0"/>
              <w:jc w:val="both"/>
              <w:rPr>
                <w:rFonts w:ascii="Verdana" w:hAnsi="Verdana" w:cs="Calibri"/>
                <w:b/>
                <w:sz w:val="22"/>
                <w:szCs w:val="22"/>
              </w:rPr>
            </w:pPr>
            <w:r w:rsidRPr="00521110">
              <w:rPr>
                <w:rFonts w:ascii="Verdana" w:hAnsi="Verdana" w:cs="Calibri"/>
                <w:b/>
                <w:sz w:val="22"/>
                <w:szCs w:val="22"/>
              </w:rPr>
              <w:t>---------</w:t>
            </w:r>
          </w:p>
        </w:tc>
      </w:tr>
    </w:tbl>
    <w:p w14:paraId="3F341F52" w14:textId="77777777" w:rsidR="00D61C3C" w:rsidRPr="00F329E7" w:rsidRDefault="00D61C3C" w:rsidP="00D61C3C">
      <w:pPr>
        <w:widowControl w:val="0"/>
        <w:autoSpaceDE w:val="0"/>
        <w:autoSpaceDN w:val="0"/>
        <w:rPr>
          <w:rFonts w:ascii="Verdana" w:eastAsia="Verdana" w:hAnsi="Verdana" w:cs="Verdana"/>
          <w:bCs/>
          <w:sz w:val="22"/>
          <w:szCs w:val="22"/>
        </w:rPr>
      </w:pPr>
      <w:r w:rsidRPr="00F329E7">
        <w:rPr>
          <w:rFonts w:ascii="Verdana" w:eastAsia="Verdana" w:hAnsi="Verdana" w:cs="Verdana"/>
          <w:bCs/>
          <w:sz w:val="22"/>
          <w:szCs w:val="22"/>
          <w:vertAlign w:val="superscript"/>
        </w:rPr>
        <w:t>1</w:t>
      </w:r>
      <w:r w:rsidRPr="00F329E7">
        <w:rPr>
          <w:rFonts w:ascii="Verdana" w:eastAsia="Verdana" w:hAnsi="Verdana" w:cs="Verdana"/>
          <w:bCs/>
          <w:sz w:val="22"/>
          <w:szCs w:val="22"/>
        </w:rPr>
        <w:t xml:space="preserve"> O – obowiązkowy/ F – fakultatywny</w:t>
      </w:r>
    </w:p>
    <w:p w14:paraId="4DA25445" w14:textId="77777777" w:rsidR="00D61C3C" w:rsidRPr="00F329E7" w:rsidRDefault="00D61C3C" w:rsidP="00D61C3C">
      <w:pPr>
        <w:widowControl w:val="0"/>
        <w:autoSpaceDE w:val="0"/>
        <w:autoSpaceDN w:val="0"/>
        <w:rPr>
          <w:rFonts w:ascii="Verdana" w:eastAsia="Verdana" w:hAnsi="Verdana" w:cs="Verdana"/>
          <w:bCs/>
          <w:sz w:val="22"/>
          <w:szCs w:val="22"/>
        </w:rPr>
      </w:pPr>
      <w:r w:rsidRPr="00F329E7">
        <w:rPr>
          <w:rFonts w:ascii="Verdana" w:eastAsia="Verdana" w:hAnsi="Verdana" w:cs="Verdana"/>
          <w:bCs/>
          <w:sz w:val="22"/>
          <w:szCs w:val="22"/>
          <w:vertAlign w:val="superscript"/>
        </w:rPr>
        <w:t>2</w:t>
      </w:r>
      <w:r w:rsidRPr="00F329E7">
        <w:rPr>
          <w:rFonts w:ascii="Verdana" w:eastAsia="Verdana" w:hAnsi="Verdana" w:cs="Verdana"/>
          <w:bCs/>
          <w:sz w:val="22"/>
          <w:szCs w:val="22"/>
        </w:rPr>
        <w:t xml:space="preserve"> E – egzamin / Z/o – zaliczenie z oceną / Z - zaliczenie</w:t>
      </w:r>
    </w:p>
    <w:p w14:paraId="1BD3BA5C" w14:textId="77777777" w:rsidR="00B07147" w:rsidRPr="00F329E7" w:rsidRDefault="00D61C3C" w:rsidP="00B07147">
      <w:pPr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F329E7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3</w:t>
      </w:r>
      <w:r w:rsidRPr="00F329E7">
        <w:rPr>
          <w:rFonts w:ascii="Verdana" w:eastAsiaTheme="minorHAnsi" w:hAnsi="Verdana" w:cstheme="minorBidi"/>
          <w:sz w:val="22"/>
          <w:szCs w:val="22"/>
          <w:lang w:eastAsia="en-US"/>
        </w:rPr>
        <w:t xml:space="preserve"> </w:t>
      </w:r>
      <w:r w:rsidR="00B07147">
        <w:rPr>
          <w:rFonts w:ascii="Verdana" w:eastAsiaTheme="minorHAnsi" w:hAnsi="Verdana" w:cstheme="minorBidi"/>
          <w:sz w:val="22"/>
          <w:szCs w:val="22"/>
          <w:lang w:eastAsia="en-US"/>
        </w:rPr>
        <w:t>81 (67</w:t>
      </w:r>
      <w:r w:rsidR="00B07147" w:rsidRPr="00F329E7">
        <w:rPr>
          <w:rFonts w:ascii="Verdana" w:eastAsiaTheme="minorHAnsi" w:hAnsi="Verdana" w:cstheme="minorBidi"/>
          <w:sz w:val="22"/>
          <w:szCs w:val="22"/>
          <w:lang w:eastAsia="en-US"/>
        </w:rPr>
        <w:t xml:space="preserve">% </w:t>
      </w:r>
      <w:r w:rsidR="00B07147">
        <w:rPr>
          <w:rFonts w:ascii="Verdana" w:eastAsiaTheme="minorHAnsi" w:hAnsi="Verdana" w:cstheme="minorBidi"/>
          <w:sz w:val="22"/>
          <w:szCs w:val="22"/>
          <w:lang w:eastAsia="en-US"/>
        </w:rPr>
        <w:t xml:space="preserve">wszystkich) punktów </w:t>
      </w:r>
      <w:r w:rsidR="00B07147" w:rsidRPr="00F329E7">
        <w:rPr>
          <w:rFonts w:ascii="Verdana" w:eastAsiaTheme="minorHAnsi" w:hAnsi="Verdana" w:cstheme="minorBidi"/>
          <w:sz w:val="22"/>
          <w:szCs w:val="22"/>
          <w:lang w:eastAsia="en-US"/>
        </w:rPr>
        <w:t xml:space="preserve">ECTS realizowanych w ramach przedmiotów z wolnego wyboru (przedmioty specjalnościowe, język obcy, seminarium </w:t>
      </w:r>
      <w:r w:rsidR="00B07147">
        <w:rPr>
          <w:rFonts w:ascii="Verdana" w:eastAsiaTheme="minorHAnsi" w:hAnsi="Verdana" w:cstheme="minorBidi"/>
          <w:sz w:val="22"/>
          <w:szCs w:val="22"/>
          <w:lang w:eastAsia="en-US"/>
        </w:rPr>
        <w:t>magisterskie, projekt specjalnościowy</w:t>
      </w:r>
      <w:r w:rsidR="00B07147" w:rsidRPr="00F329E7">
        <w:rPr>
          <w:rFonts w:ascii="Verdana" w:eastAsiaTheme="minorHAnsi" w:hAnsi="Verdana" w:cstheme="minorBidi"/>
          <w:sz w:val="22"/>
          <w:szCs w:val="22"/>
          <w:lang w:eastAsia="en-US"/>
        </w:rPr>
        <w:t>)</w:t>
      </w:r>
    </w:p>
    <w:p w14:paraId="5DD7A712" w14:textId="36A966A6" w:rsidR="00D61C3C" w:rsidRPr="00F329E7" w:rsidRDefault="00D61C3C" w:rsidP="00D61C3C">
      <w:pPr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F329E7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4</w:t>
      </w:r>
      <w:r w:rsidRPr="00F329E7">
        <w:rPr>
          <w:rFonts w:ascii="Verdana" w:eastAsiaTheme="minorHAnsi" w:hAnsi="Verdana" w:cstheme="minorBidi"/>
          <w:sz w:val="22"/>
          <w:szCs w:val="22"/>
          <w:lang w:eastAsia="en-US"/>
        </w:rPr>
        <w:t xml:space="preserve"> Kursywą zaznaczone zostały przedmioty specjalnościowe</w:t>
      </w:r>
    </w:p>
    <w:p w14:paraId="35314311" w14:textId="77777777" w:rsidR="00D61C3C" w:rsidRPr="00F329E7" w:rsidRDefault="00D61C3C" w:rsidP="00D61C3C">
      <w:pPr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F329E7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5</w:t>
      </w:r>
      <w:r w:rsidRPr="00F329E7">
        <w:rPr>
          <w:rFonts w:ascii="Verdana" w:eastAsiaTheme="minorHAnsi" w:hAnsi="Verdana" w:cstheme="minorBidi"/>
          <w:sz w:val="22"/>
          <w:szCs w:val="22"/>
          <w:lang w:eastAsia="en-US"/>
        </w:rPr>
        <w:t xml:space="preserve"> Liczba punktów ECTS w ramach zajęć z dziedziny nauk humanistycznych: 5 (Filozofia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 xml:space="preserve">współczesna </w:t>
      </w:r>
      <w:r w:rsidRPr="00F329E7">
        <w:rPr>
          <w:rFonts w:ascii="Verdana" w:eastAsiaTheme="minorHAnsi" w:hAnsi="Verdana" w:cstheme="minorBidi"/>
          <w:sz w:val="22"/>
          <w:szCs w:val="22"/>
          <w:lang w:eastAsia="en-US"/>
        </w:rPr>
        <w:t xml:space="preserve">–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5</w:t>
      </w:r>
      <w:r w:rsidRPr="00F329E7">
        <w:rPr>
          <w:rFonts w:ascii="Verdana" w:eastAsiaTheme="minorHAnsi" w:hAnsi="Verdana" w:cstheme="minorBidi"/>
          <w:sz w:val="22"/>
          <w:szCs w:val="22"/>
          <w:lang w:eastAsia="en-US"/>
        </w:rPr>
        <w:t xml:space="preserve"> ECTS)</w:t>
      </w:r>
    </w:p>
    <w:p w14:paraId="3DE6C1BC" w14:textId="77777777" w:rsidR="004B1EFD" w:rsidRPr="00D61C3C" w:rsidRDefault="00D61C3C" w:rsidP="00D61C3C">
      <w:pPr>
        <w:rPr>
          <w:rFonts w:ascii="Verdana" w:eastAsiaTheme="minorHAnsi" w:hAnsi="Verdana" w:cstheme="minorBidi"/>
          <w:sz w:val="22"/>
          <w:szCs w:val="22"/>
          <w:lang w:eastAsia="en-US"/>
        </w:rPr>
      </w:pPr>
      <w:r w:rsidRPr="00F329E7">
        <w:rPr>
          <w:rFonts w:ascii="Verdana" w:eastAsiaTheme="minorHAnsi" w:hAnsi="Verdana" w:cstheme="minorBidi"/>
          <w:sz w:val="22"/>
          <w:szCs w:val="22"/>
          <w:vertAlign w:val="superscript"/>
          <w:lang w:eastAsia="en-US"/>
        </w:rPr>
        <w:t>6</w:t>
      </w:r>
      <w:r w:rsidRPr="00F329E7">
        <w:rPr>
          <w:rFonts w:ascii="Verdana" w:eastAsiaTheme="minorHAnsi" w:hAnsi="Verdana" w:cstheme="minorBidi"/>
          <w:sz w:val="22"/>
          <w:szCs w:val="22"/>
          <w:lang w:eastAsia="en-US"/>
        </w:rPr>
        <w:t xml:space="preserve"> Łączna liczba godzin: </w:t>
      </w:r>
      <w:r>
        <w:rPr>
          <w:rFonts w:ascii="Verdana" w:eastAsiaTheme="minorHAnsi" w:hAnsi="Verdana" w:cstheme="minorBidi"/>
          <w:sz w:val="22"/>
          <w:szCs w:val="22"/>
          <w:lang w:eastAsia="en-US"/>
        </w:rPr>
        <w:t>569</w:t>
      </w:r>
    </w:p>
    <w:tbl>
      <w:tblPr>
        <w:tblW w:w="104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7"/>
        <w:gridCol w:w="1948"/>
      </w:tblGrid>
      <w:tr w:rsidR="00485C6A" w:rsidRPr="00521110" w14:paraId="7512C1BC" w14:textId="77777777" w:rsidTr="0038796A">
        <w:trPr>
          <w:trHeight w:val="124"/>
          <w:jc w:val="center"/>
        </w:trPr>
        <w:tc>
          <w:tcPr>
            <w:tcW w:w="1043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  <w:hideMark/>
          </w:tcPr>
          <w:p w14:paraId="47572427" w14:textId="77777777" w:rsidR="00485C6A" w:rsidRPr="00521110" w:rsidRDefault="00485C6A" w:rsidP="00521110">
            <w:pPr>
              <w:jc w:val="center"/>
              <w:rPr>
                <w:rFonts w:ascii="Verdana" w:eastAsiaTheme="minorHAnsi" w:hAnsi="Verdana" w:cstheme="minorBidi"/>
                <w:b/>
                <w:bCs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b/>
                <w:bCs/>
                <w:sz w:val="22"/>
                <w:szCs w:val="22"/>
                <w:lang w:eastAsia="en-US"/>
              </w:rPr>
              <w:lastRenderedPageBreak/>
              <w:t>Wska</w:t>
            </w:r>
            <w:r w:rsidRPr="00521110">
              <w:rPr>
                <w:rFonts w:ascii="Verdana" w:eastAsiaTheme="minorHAnsi" w:hAnsi="Verdana" w:cs="Cambria"/>
                <w:b/>
                <w:bCs/>
                <w:sz w:val="22"/>
                <w:szCs w:val="22"/>
                <w:lang w:eastAsia="en-US"/>
              </w:rPr>
              <w:t>ź</w:t>
            </w:r>
            <w:r w:rsidRPr="00521110">
              <w:rPr>
                <w:rFonts w:ascii="Verdana" w:eastAsiaTheme="minorHAnsi" w:hAnsi="Verdana" w:cstheme="minorBidi"/>
                <w:b/>
                <w:bCs/>
                <w:sz w:val="22"/>
                <w:szCs w:val="22"/>
                <w:lang w:eastAsia="en-US"/>
              </w:rPr>
              <w:t xml:space="preserve">niki </w:t>
            </w:r>
            <w:r w:rsidR="0038796A" w:rsidRPr="00521110">
              <w:rPr>
                <w:rFonts w:ascii="Verdana" w:eastAsiaTheme="minorHAnsi" w:hAnsi="Verdana" w:cstheme="minorBidi"/>
                <w:b/>
                <w:bCs/>
                <w:sz w:val="22"/>
                <w:szCs w:val="22"/>
                <w:lang w:eastAsia="en-US"/>
              </w:rPr>
              <w:t>ECST</w:t>
            </w:r>
          </w:p>
        </w:tc>
      </w:tr>
      <w:tr w:rsidR="00485C6A" w:rsidRPr="00521110" w14:paraId="59E7AE07" w14:textId="77777777" w:rsidTr="0038796A">
        <w:trPr>
          <w:trHeight w:val="397"/>
          <w:jc w:val="center"/>
        </w:trPr>
        <w:tc>
          <w:tcPr>
            <w:tcW w:w="84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6B9F33C5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Liczba punktów ECTS niezb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ę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dna do uzyskania kwalifikacji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591EAC0" w14:textId="77777777" w:rsidR="00485C6A" w:rsidRPr="00521110" w:rsidRDefault="00485C6A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120</w:t>
            </w:r>
          </w:p>
        </w:tc>
      </w:tr>
      <w:tr w:rsidR="00485C6A" w:rsidRPr="00521110" w14:paraId="74E25D35" w14:textId="77777777" w:rsidTr="0038796A">
        <w:trPr>
          <w:trHeight w:val="397"/>
          <w:jc w:val="center"/>
        </w:trPr>
        <w:tc>
          <w:tcPr>
            <w:tcW w:w="84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80C1A10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Łą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czna liczba punkt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w ECTS, kt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re student musi uzyska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ć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na zaj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ę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ciach wymagaj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cych bezpo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ś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redniego udzia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ł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u nauczycieli akademickich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3509148" w14:textId="77777777" w:rsidR="00485C6A" w:rsidRPr="00521110" w:rsidRDefault="00485C6A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120</w:t>
            </w:r>
          </w:p>
        </w:tc>
      </w:tr>
      <w:tr w:rsidR="00485C6A" w:rsidRPr="00521110" w14:paraId="50573353" w14:textId="77777777" w:rsidTr="0038796A">
        <w:trPr>
          <w:trHeight w:val="397"/>
          <w:jc w:val="center"/>
        </w:trPr>
        <w:tc>
          <w:tcPr>
            <w:tcW w:w="84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B1EA361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Liczba punktów ECTS, któr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student musi uzyska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ć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w ramach zaj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ęć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z dziedziny nauk humanistycznych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16E9415" w14:textId="77777777" w:rsidR="0017088C" w:rsidRPr="00F329E7" w:rsidRDefault="0017088C" w:rsidP="0017088C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F329E7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5 (Filozofia </w:t>
            </w:r>
            <w: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współczesna </w:t>
            </w:r>
            <w:r w:rsidRPr="00F329E7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5</w:t>
            </w:r>
            <w:r w:rsidRPr="00F329E7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ECTS)</w:t>
            </w:r>
          </w:p>
          <w:p w14:paraId="1A33CD49" w14:textId="77777777" w:rsidR="00485C6A" w:rsidRPr="00521110" w:rsidRDefault="00485C6A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</w:tr>
      <w:tr w:rsidR="00485C6A" w:rsidRPr="00521110" w14:paraId="02B847D9" w14:textId="77777777" w:rsidTr="0038796A">
        <w:trPr>
          <w:trHeight w:val="397"/>
          <w:jc w:val="center"/>
        </w:trPr>
        <w:tc>
          <w:tcPr>
            <w:tcW w:w="84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3C58CDC5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Liczba punktów ECTS, któr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student musi uzyska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ć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w ramach zaj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ęć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z j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ę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zyka obcego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5DAD782" w14:textId="758CD03B" w:rsidR="00485C6A" w:rsidRPr="00C16511" w:rsidRDefault="004B1EFD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C16511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4</w:t>
            </w:r>
            <w:r w:rsidR="00C16511" w:rsidRPr="00C16511">
              <w:rPr>
                <w:rFonts w:ascii="Verdana" w:hAnsi="Verdana"/>
                <w:sz w:val="22"/>
                <w:szCs w:val="22"/>
              </w:rPr>
              <w:t>+ 8 (w przypadku studentów cudzoziemców mających obowiązek realizacji kursu języka polskiego)</w:t>
            </w:r>
          </w:p>
          <w:p w14:paraId="278A6102" w14:textId="77777777" w:rsidR="0021549D" w:rsidRPr="00521110" w:rsidRDefault="0021549D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</w:tr>
      <w:tr w:rsidR="00485C6A" w:rsidRPr="00521110" w14:paraId="09C7A16A" w14:textId="77777777" w:rsidTr="0038796A">
        <w:trPr>
          <w:trHeight w:val="397"/>
          <w:jc w:val="center"/>
        </w:trPr>
        <w:tc>
          <w:tcPr>
            <w:tcW w:w="84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2A8F332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Liczba punktów ECTS, któr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student musi uzyska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ć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realizuj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c modu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ł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y</w:t>
            </w:r>
            <w:r w:rsidR="00047FF6"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na zaj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ę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ciach og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lnouczelnianych (lektoraty, modu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ł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y zwi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zane z przygotowaniem do zawodu nauczyciela)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33D69DA6" w14:textId="77777777" w:rsidR="00C16511" w:rsidRPr="00C16511" w:rsidRDefault="00C16511" w:rsidP="00C16511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C16511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4</w:t>
            </w:r>
            <w:r w:rsidRPr="00C16511">
              <w:rPr>
                <w:rFonts w:ascii="Verdana" w:hAnsi="Verdana"/>
                <w:sz w:val="22"/>
                <w:szCs w:val="22"/>
              </w:rPr>
              <w:t>+ 8 (w przypadku studentów cudzoziemców mających obowiązek realizacji kursu języka polskiego)</w:t>
            </w:r>
          </w:p>
          <w:p w14:paraId="5686BB2D" w14:textId="212216EF" w:rsidR="00485C6A" w:rsidRPr="00521110" w:rsidRDefault="00485C6A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</w:tr>
      <w:tr w:rsidR="00485C6A" w:rsidRPr="00521110" w14:paraId="17960682" w14:textId="77777777" w:rsidTr="0038796A">
        <w:trPr>
          <w:trHeight w:val="397"/>
          <w:jc w:val="center"/>
        </w:trPr>
        <w:tc>
          <w:tcPr>
            <w:tcW w:w="84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4A8820D8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Wymiar praktyki zawodowej i liczba punktów ECTS przypisanych praktykom okre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ś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lonym w programie studi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w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6360E74B" w14:textId="77777777" w:rsidR="00485C6A" w:rsidRPr="00521110" w:rsidRDefault="00485C6A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-</w:t>
            </w:r>
          </w:p>
        </w:tc>
      </w:tr>
      <w:tr w:rsidR="00485C6A" w:rsidRPr="00521110" w14:paraId="0074F1FF" w14:textId="77777777" w:rsidTr="0038796A">
        <w:trPr>
          <w:trHeight w:val="118"/>
          <w:jc w:val="center"/>
        </w:trPr>
        <w:tc>
          <w:tcPr>
            <w:tcW w:w="848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71847008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Procentowy udzia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ł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liczby punkt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w ECTS dla programu przyporz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dkowanego do wi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ę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cej ni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ż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jednej dyscypliny</w:t>
            </w:r>
          </w:p>
        </w:tc>
        <w:tc>
          <w:tcPr>
            <w:tcW w:w="1948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</w:tcPr>
          <w:p w14:paraId="00CAD5B3" w14:textId="77777777" w:rsidR="00485C6A" w:rsidRPr="00521110" w:rsidRDefault="00485C6A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</w:tr>
      <w:tr w:rsidR="00485C6A" w:rsidRPr="00521110" w14:paraId="581A8AA7" w14:textId="77777777" w:rsidTr="0038796A">
        <w:trPr>
          <w:trHeight w:val="118"/>
          <w:jc w:val="center"/>
        </w:trPr>
        <w:tc>
          <w:tcPr>
            <w:tcW w:w="848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21747F6F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</w:tcPr>
          <w:p w14:paraId="0D49825B" w14:textId="77777777" w:rsidR="00485C6A" w:rsidRPr="00521110" w:rsidRDefault="00485C6A" w:rsidP="00521110">
            <w:pPr>
              <w:jc w:val="center"/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-</w:t>
            </w:r>
          </w:p>
        </w:tc>
      </w:tr>
      <w:tr w:rsidR="00485C6A" w:rsidRPr="00521110" w14:paraId="19A00E6D" w14:textId="77777777" w:rsidTr="0038796A">
        <w:trPr>
          <w:trHeight w:val="124"/>
          <w:jc w:val="center"/>
        </w:trPr>
        <w:tc>
          <w:tcPr>
            <w:tcW w:w="848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0D460399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14:paraId="5204B4FC" w14:textId="77777777" w:rsidR="00485C6A" w:rsidRPr="00521110" w:rsidRDefault="00485C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</w:p>
        </w:tc>
      </w:tr>
      <w:tr w:rsidR="0038796A" w:rsidRPr="00521110" w14:paraId="5DDA1DD0" w14:textId="77777777" w:rsidTr="0038796A">
        <w:trPr>
          <w:trHeight w:val="828"/>
          <w:jc w:val="center"/>
        </w:trPr>
        <w:tc>
          <w:tcPr>
            <w:tcW w:w="848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hideMark/>
          </w:tcPr>
          <w:p w14:paraId="2C562E23" w14:textId="77777777" w:rsidR="0038796A" w:rsidRPr="00521110" w:rsidRDefault="003879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Procentowy udzia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ł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poszczeg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lnych dyscyplin, do kt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rych odnosz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ą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si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ę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efekty uczenia.</w:t>
            </w:r>
            <w:r w:rsidR="00047FF6"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Suma udzia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ł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w musi by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ć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 xml:space="preserve"> r</w:t>
            </w:r>
            <w:r w:rsidRPr="00521110">
              <w:rPr>
                <w:rFonts w:ascii="Verdana" w:eastAsiaTheme="minorHAnsi" w:hAnsi="Verdana" w:cs="Brush Script MT"/>
                <w:sz w:val="22"/>
                <w:szCs w:val="22"/>
                <w:lang w:eastAsia="en-US"/>
              </w:rPr>
              <w:t>ó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wna 100%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</w:tcPr>
          <w:p w14:paraId="0134B395" w14:textId="77777777" w:rsidR="0038796A" w:rsidRPr="00521110" w:rsidRDefault="0038796A" w:rsidP="00521110">
            <w:pPr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nauki o komunikacji spo</w:t>
            </w:r>
            <w:r w:rsidRPr="00521110">
              <w:rPr>
                <w:rFonts w:ascii="Verdana" w:eastAsiaTheme="minorHAnsi" w:hAnsi="Verdana" w:cs="Cambria"/>
                <w:sz w:val="22"/>
                <w:szCs w:val="22"/>
                <w:lang w:eastAsia="en-US"/>
              </w:rPr>
              <w:t>ł</w:t>
            </w: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ecznej i mediach – 100% </w:t>
            </w:r>
          </w:p>
        </w:tc>
      </w:tr>
    </w:tbl>
    <w:p w14:paraId="13B6A7BB" w14:textId="77777777" w:rsidR="004B1EFD" w:rsidRDefault="004B1EFD" w:rsidP="00521110">
      <w:pPr>
        <w:rPr>
          <w:rFonts w:ascii="Verdana" w:hAnsi="Verdana"/>
          <w:color w:val="000000"/>
          <w:sz w:val="22"/>
          <w:szCs w:val="22"/>
        </w:rPr>
      </w:pPr>
    </w:p>
    <w:p w14:paraId="73D50200" w14:textId="77777777" w:rsidR="00485C6A" w:rsidRPr="00521110" w:rsidRDefault="00485C6A" w:rsidP="00521110">
      <w:pPr>
        <w:rPr>
          <w:rFonts w:ascii="Verdana" w:hAnsi="Verdana"/>
          <w:sz w:val="22"/>
          <w:szCs w:val="22"/>
        </w:rPr>
      </w:pPr>
    </w:p>
    <w:p w14:paraId="4DBAA96B" w14:textId="77777777" w:rsidR="00485C6A" w:rsidRPr="00521110" w:rsidRDefault="00485C6A" w:rsidP="00521110">
      <w:pPr>
        <w:rPr>
          <w:rFonts w:ascii="Verdana" w:hAnsi="Verdana"/>
          <w:sz w:val="22"/>
          <w:szCs w:val="22"/>
        </w:rPr>
      </w:pPr>
    </w:p>
    <w:p w14:paraId="0D024B9C" w14:textId="77777777" w:rsidR="00485C6A" w:rsidRPr="00521110" w:rsidRDefault="00485C6A" w:rsidP="00521110">
      <w:pPr>
        <w:rPr>
          <w:rFonts w:ascii="Verdana" w:hAnsi="Verdana"/>
          <w:sz w:val="22"/>
          <w:szCs w:val="22"/>
        </w:rPr>
      </w:pPr>
    </w:p>
    <w:p w14:paraId="2C1B5C11" w14:textId="77777777" w:rsidR="00657346" w:rsidRPr="00521110" w:rsidRDefault="00657346" w:rsidP="00521110">
      <w:pPr>
        <w:rPr>
          <w:rFonts w:ascii="Verdana" w:eastAsia="Calibri" w:hAnsi="Verdana"/>
          <w:b/>
          <w:sz w:val="22"/>
          <w:szCs w:val="22"/>
          <w:lang w:eastAsia="en-US"/>
        </w:rPr>
      </w:pPr>
      <w:r w:rsidRPr="00521110">
        <w:rPr>
          <w:rFonts w:ascii="Verdana" w:eastAsia="Calibri" w:hAnsi="Verdana"/>
          <w:b/>
          <w:sz w:val="22"/>
          <w:szCs w:val="22"/>
          <w:lang w:eastAsia="en-US"/>
        </w:rPr>
        <w:br w:type="page"/>
      </w:r>
    </w:p>
    <w:p w14:paraId="30A7BB17" w14:textId="77777777" w:rsidR="00485C6A" w:rsidRPr="00521110" w:rsidRDefault="00485C6A" w:rsidP="00521110">
      <w:pPr>
        <w:jc w:val="center"/>
        <w:rPr>
          <w:rFonts w:ascii="Verdana" w:eastAsia="Calibri" w:hAnsi="Verdana"/>
          <w:b/>
          <w:sz w:val="22"/>
          <w:szCs w:val="22"/>
          <w:lang w:eastAsia="en-US"/>
        </w:rPr>
      </w:pPr>
      <w:r w:rsidRPr="00521110">
        <w:rPr>
          <w:rFonts w:ascii="Verdana" w:eastAsia="Calibri" w:hAnsi="Verdana"/>
          <w:b/>
          <w:sz w:val="22"/>
          <w:szCs w:val="22"/>
          <w:lang w:eastAsia="en-US"/>
        </w:rPr>
        <w:lastRenderedPageBreak/>
        <w:t>OPIS ZAK</w:t>
      </w:r>
      <w:r w:rsidRPr="00521110">
        <w:rPr>
          <w:rFonts w:ascii="Verdana" w:eastAsia="Calibri" w:hAnsi="Verdana" w:cs="Cambria"/>
          <w:b/>
          <w:sz w:val="22"/>
          <w:szCs w:val="22"/>
          <w:lang w:eastAsia="en-US"/>
        </w:rPr>
        <w:t>Ł</w:t>
      </w:r>
      <w:r w:rsidRPr="00521110">
        <w:rPr>
          <w:rFonts w:ascii="Verdana" w:eastAsia="Calibri" w:hAnsi="Verdana"/>
          <w:b/>
          <w:sz w:val="22"/>
          <w:szCs w:val="22"/>
          <w:lang w:eastAsia="en-US"/>
        </w:rPr>
        <w:t>ADANYCH EFEKT</w:t>
      </w:r>
      <w:r w:rsidRPr="00521110">
        <w:rPr>
          <w:rFonts w:ascii="Verdana" w:eastAsia="Calibri" w:hAnsi="Verdana" w:cs="Brush Script MT"/>
          <w:b/>
          <w:sz w:val="22"/>
          <w:szCs w:val="22"/>
          <w:lang w:eastAsia="en-US"/>
        </w:rPr>
        <w:t>Ó</w:t>
      </w:r>
      <w:r w:rsidRPr="00521110">
        <w:rPr>
          <w:rFonts w:ascii="Verdana" w:eastAsia="Calibri" w:hAnsi="Verdana"/>
          <w:b/>
          <w:sz w:val="22"/>
          <w:szCs w:val="22"/>
          <w:lang w:eastAsia="en-US"/>
        </w:rPr>
        <w:t>W UCZENIA SI</w:t>
      </w:r>
      <w:r w:rsidRPr="00521110">
        <w:rPr>
          <w:rFonts w:ascii="Verdana" w:eastAsia="Calibri" w:hAnsi="Verdana" w:cs="Cambria"/>
          <w:b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b/>
          <w:sz w:val="22"/>
          <w:szCs w:val="22"/>
          <w:lang w:eastAsia="en-US"/>
        </w:rPr>
        <w:t xml:space="preserve"> DLA KIERUNKU STUDI</w:t>
      </w:r>
      <w:r w:rsidRPr="00521110">
        <w:rPr>
          <w:rFonts w:ascii="Verdana" w:eastAsia="Calibri" w:hAnsi="Verdana" w:cs="Brush Script MT"/>
          <w:b/>
          <w:sz w:val="22"/>
          <w:szCs w:val="22"/>
          <w:lang w:eastAsia="en-US"/>
        </w:rPr>
        <w:t>Ó</w:t>
      </w:r>
      <w:r w:rsidRPr="00521110">
        <w:rPr>
          <w:rFonts w:ascii="Verdana" w:eastAsia="Calibri" w:hAnsi="Verdana"/>
          <w:b/>
          <w:sz w:val="22"/>
          <w:szCs w:val="22"/>
          <w:lang w:eastAsia="en-US"/>
        </w:rPr>
        <w:t>W</w:t>
      </w:r>
    </w:p>
    <w:p w14:paraId="2DC11CB3" w14:textId="77777777" w:rsidR="00331287" w:rsidRPr="00521110" w:rsidRDefault="00331287" w:rsidP="00521110">
      <w:pPr>
        <w:ind w:left="142" w:firstLine="284"/>
        <w:rPr>
          <w:rFonts w:ascii="Verdana" w:eastAsia="Calibri" w:hAnsi="Verdana"/>
          <w:sz w:val="22"/>
          <w:szCs w:val="22"/>
          <w:u w:val="single"/>
          <w:lang w:eastAsia="en-US"/>
        </w:rPr>
      </w:pPr>
    </w:p>
    <w:p w14:paraId="6476D378" w14:textId="77777777" w:rsidR="00331287" w:rsidRPr="00521110" w:rsidRDefault="00331287" w:rsidP="00521110">
      <w:pPr>
        <w:tabs>
          <w:tab w:val="left" w:pos="0"/>
        </w:tabs>
        <w:ind w:hanging="426"/>
        <w:rPr>
          <w:rFonts w:ascii="Verdana" w:eastAsia="Calibri" w:hAnsi="Verdana"/>
          <w:sz w:val="22"/>
          <w:szCs w:val="22"/>
          <w:lang w:eastAsia="en-US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80"/>
        <w:gridCol w:w="6162"/>
        <w:gridCol w:w="1992"/>
      </w:tblGrid>
      <w:tr w:rsidR="00331287" w:rsidRPr="00521110" w14:paraId="253996E6" w14:textId="77777777" w:rsidTr="00331287">
        <w:tc>
          <w:tcPr>
            <w:tcW w:w="9634" w:type="dxa"/>
            <w:gridSpan w:val="3"/>
            <w:tcMar>
              <w:top w:w="57" w:type="dxa"/>
              <w:bottom w:w="57" w:type="dxa"/>
            </w:tcMar>
          </w:tcPr>
          <w:p w14:paraId="3D9B97A2" w14:textId="77777777" w:rsidR="00331287" w:rsidRPr="00521110" w:rsidRDefault="0033128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Wydział: Filologiczny</w:t>
            </w:r>
          </w:p>
          <w:p w14:paraId="1514F10E" w14:textId="77777777" w:rsidR="00331287" w:rsidRPr="00521110" w:rsidRDefault="0033128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Kierunek studiów: komunikacja wizerunkowa</w:t>
            </w:r>
          </w:p>
          <w:p w14:paraId="5F705956" w14:textId="77777777" w:rsidR="00331287" w:rsidRPr="00521110" w:rsidRDefault="0033128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Dyscyplina naukowa: nauki o komunikacji społecznej i mediach (100%) </w:t>
            </w:r>
          </w:p>
          <w:p w14:paraId="74201B5F" w14:textId="77777777" w:rsidR="00331287" w:rsidRPr="00521110" w:rsidRDefault="0033128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Poziom kształcenia: studia II stopnia</w:t>
            </w:r>
          </w:p>
          <w:p w14:paraId="0EC6F145" w14:textId="5946CC02" w:rsidR="00331287" w:rsidRPr="00521110" w:rsidRDefault="0033128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Poziom kwalifikacji: 7</w:t>
            </w:r>
            <w:r w:rsidR="00B07147">
              <w:rPr>
                <w:rFonts w:ascii="Verdana" w:eastAsiaTheme="minorHAnsi" w:hAnsi="Verdana"/>
                <w:sz w:val="22"/>
                <w:szCs w:val="22"/>
              </w:rPr>
              <w:t xml:space="preserve"> PRK</w:t>
            </w:r>
          </w:p>
          <w:p w14:paraId="5A4BAE6C" w14:textId="77777777" w:rsidR="00331287" w:rsidRDefault="00331287" w:rsidP="00521110">
            <w:pPr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Profil kształcenia: </w:t>
            </w:r>
            <w:proofErr w:type="spellStart"/>
            <w:r w:rsidRPr="00521110">
              <w:rPr>
                <w:rFonts w:ascii="Verdana" w:eastAsiaTheme="minorHAnsi" w:hAnsi="Verdana"/>
                <w:sz w:val="22"/>
                <w:szCs w:val="22"/>
              </w:rPr>
              <w:t>ogólnoakademicki</w:t>
            </w:r>
            <w:proofErr w:type="spellEnd"/>
          </w:p>
          <w:p w14:paraId="01228AF5" w14:textId="621C530E" w:rsidR="00C16511" w:rsidRPr="00521110" w:rsidRDefault="00C16511" w:rsidP="00521110">
            <w:pPr>
              <w:rPr>
                <w:rFonts w:ascii="Verdana" w:eastAsia="Calibri" w:hAnsi="Verdana" w:cstheme="minorHAnsi"/>
                <w:sz w:val="22"/>
                <w:szCs w:val="22"/>
              </w:rPr>
            </w:pPr>
            <w:r>
              <w:rPr>
                <w:rFonts w:ascii="Verdana" w:eastAsiaTheme="minorHAnsi" w:hAnsi="Verdana"/>
                <w:sz w:val="22"/>
                <w:szCs w:val="22"/>
              </w:rPr>
              <w:t>Tytuł nadawany absolwentom: magister</w:t>
            </w:r>
          </w:p>
        </w:tc>
      </w:tr>
      <w:tr w:rsidR="00331287" w:rsidRPr="00521110" w14:paraId="0E337601" w14:textId="77777777" w:rsidTr="00331287">
        <w:tc>
          <w:tcPr>
            <w:tcW w:w="1481" w:type="dxa"/>
            <w:tcBorders>
              <w:bottom w:val="single" w:sz="4" w:space="0" w:color="auto"/>
            </w:tcBorders>
          </w:tcPr>
          <w:p w14:paraId="2D5EAA62" w14:textId="77777777" w:rsidR="00331287" w:rsidRPr="00521110" w:rsidRDefault="00331287" w:rsidP="00521110">
            <w:pPr>
              <w:jc w:val="center"/>
              <w:rPr>
                <w:rFonts w:ascii="Verdana" w:eastAsia="Calibri" w:hAnsi="Verdana" w:cstheme="minorHAnsi"/>
                <w:sz w:val="22"/>
                <w:szCs w:val="22"/>
              </w:rPr>
            </w:pPr>
            <w:r w:rsidRPr="00521110">
              <w:rPr>
                <w:rFonts w:ascii="Verdana" w:eastAsia="Calibri" w:hAnsi="Verdana" w:cstheme="minorHAnsi"/>
                <w:sz w:val="22"/>
                <w:szCs w:val="22"/>
              </w:rPr>
              <w:t>Kod efektu uczenia się dla kierunku studiów</w:t>
            </w:r>
          </w:p>
        </w:tc>
        <w:tc>
          <w:tcPr>
            <w:tcW w:w="6169" w:type="dxa"/>
            <w:tcBorders>
              <w:bottom w:val="single" w:sz="4" w:space="0" w:color="auto"/>
            </w:tcBorders>
          </w:tcPr>
          <w:p w14:paraId="23BB32C1" w14:textId="77777777" w:rsidR="00331287" w:rsidRPr="00521110" w:rsidRDefault="00331287" w:rsidP="00521110">
            <w:pPr>
              <w:adjustRightInd w:val="0"/>
              <w:jc w:val="center"/>
              <w:rPr>
                <w:rFonts w:ascii="Verdana" w:eastAsiaTheme="minorHAnsi" w:hAnsi="Verdana"/>
                <w:b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b/>
                <w:sz w:val="22"/>
                <w:szCs w:val="22"/>
              </w:rPr>
              <w:t xml:space="preserve">     Efekty uczenia się dla kierunku studiów                      </w:t>
            </w:r>
          </w:p>
          <w:p w14:paraId="5F96DA55" w14:textId="77777777" w:rsidR="00331287" w:rsidRPr="00521110" w:rsidRDefault="00331287" w:rsidP="00521110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</w:p>
          <w:p w14:paraId="3942EAA0" w14:textId="77777777" w:rsidR="00331287" w:rsidRPr="00521110" w:rsidRDefault="00331287" w:rsidP="00521110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Po ukończeniu studiów drugiego stopnia na kierunku komunikacja wizerunkowa absolwent uzyska efekty uczenia się w zakresie:</w:t>
            </w:r>
          </w:p>
          <w:p w14:paraId="572FC1F5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368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E30B8EE" w14:textId="77777777" w:rsidR="00331287" w:rsidRPr="00521110" w:rsidRDefault="00331287" w:rsidP="00521110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Odniesienie do charakterystyk drugiego stopnia PRK z uwzględnieniem efektów właściwych dla dyscypliny  nauki o komunikacji społecznej i mediach</w:t>
            </w:r>
          </w:p>
        </w:tc>
      </w:tr>
      <w:tr w:rsidR="00331287" w:rsidRPr="00521110" w14:paraId="0617BED5" w14:textId="77777777" w:rsidTr="00331287">
        <w:tc>
          <w:tcPr>
            <w:tcW w:w="9634" w:type="dxa"/>
            <w:gridSpan w:val="3"/>
            <w:vAlign w:val="center"/>
          </w:tcPr>
          <w:p w14:paraId="6742BB49" w14:textId="77777777" w:rsidR="00331287" w:rsidRPr="00521110" w:rsidRDefault="00331287" w:rsidP="00521110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</w:pPr>
            <w:r w:rsidRPr="00521110">
              <w:rPr>
                <w:rFonts w:ascii="Verdana" w:eastAsia="Calibri" w:hAnsi="Verdana" w:cstheme="minorHAnsi"/>
                <w:b/>
                <w:sz w:val="22"/>
                <w:szCs w:val="22"/>
              </w:rPr>
              <w:t>WIEDZA</w:t>
            </w:r>
          </w:p>
        </w:tc>
      </w:tr>
      <w:tr w:rsidR="00331287" w:rsidRPr="00521110" w14:paraId="6B233358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5800A6A7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C06342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105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ma pogłębioną wiedzę o miejscu i znaczeniu nauk o komunikacji społecznej i mediach w systemie nauk, rozumie tendencje rozwojowe dyscypliny oraz jej relacje do innych dyscyplin naukowych, a także ma pogłębioną wiedzę na temat teoretycznych aspektów profesjonalnego komunikowania w sferze publicznej, zwłaszcza komunikacji wizualnej, projektowania komunikacji i komunikowania wizerunku</w:t>
            </w:r>
          </w:p>
          <w:p w14:paraId="050A9934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10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2A410BF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P7S_WG</w:t>
            </w:r>
          </w:p>
        </w:tc>
      </w:tr>
      <w:tr w:rsidR="00331287" w:rsidRPr="00521110" w14:paraId="59658578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4075AD8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K_W02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D8E2C6A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258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zna na poziomie pogłębionym terminologię nauk o komunikacji społecznej i mediach, a także zna i rozumie w pogłębionym stopniu wybrane fakty, obiekty i zjawiska oraz dotyczące ich teorie naukowe właściwe dla dyscypliny nauki o komunikacji społecznej i mediach, zwłaszcza z zakresu komunikacji wizualnej, projektowania komunikacji i komunikowania wizerunku</w:t>
            </w:r>
          </w:p>
          <w:p w14:paraId="524AD6B1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258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C1B2BA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P7S_WG</w:t>
            </w:r>
          </w:p>
        </w:tc>
      </w:tr>
      <w:tr w:rsidR="00331287" w:rsidRPr="00521110" w14:paraId="5644356F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26BE3F76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K_W03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B9556CD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96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zna i rozumie w pogłębionym stopniu kluczowe zagadnienia podbudowane uporządkowaną wiedzą teoretyczną oraz wybrane zagadnienia z zakresu wiedzy szczegółowej związane z wiedzą o mediach i komunikacji społecznej, zwłaszcza z zakresu komunikacji wizualnej, projektowania komunikacji i komunikowania wizerunku</w:t>
            </w:r>
          </w:p>
          <w:p w14:paraId="5B2FD482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9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4F8579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61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P7S_WG</w:t>
            </w:r>
          </w:p>
        </w:tc>
      </w:tr>
      <w:tr w:rsidR="00331287" w:rsidRPr="00521110" w14:paraId="74AA67AF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11C2C269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K_W04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7A8FCE0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34"/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ma pogłębioną, prowadzącą do specjalizacji, wiedzę szczegółową w zakresie wybranej tematyki dotyczącej nauk o komunikacji społecznej i mediach</w:t>
            </w:r>
          </w:p>
          <w:p w14:paraId="28FA0933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80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B3FABB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59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P7S_WG</w:t>
            </w:r>
          </w:p>
        </w:tc>
      </w:tr>
      <w:tr w:rsidR="00331287" w:rsidRPr="00521110" w14:paraId="214E9BD2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4858A23B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K_W05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B547C7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zna w sposób pogłębiony wybrane metody i narzędzia opisu, analizy, interpretacji i wartościowania odpowiednie dla nauk o komunikacji społecznej i mediach, zwłaszcza komunikacji wizualnej oraz projektowania komunikacji i komunikowania wizerunku, a także techniki pozyskiwania danych, pozwalające opisywać struktury i instytucje społeczne oraz procesy w nich i między nimi zachodzące w zakresie wybranych obszarów przemysłów kreatywnych, mediów, komunikacji wizualnej i komunikowania wizerunku</w:t>
            </w:r>
          </w:p>
          <w:p w14:paraId="4336A7B5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11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2CCAE7C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P7S_WG</w:t>
            </w:r>
          </w:p>
        </w:tc>
      </w:tr>
      <w:tr w:rsidR="00331287" w:rsidRPr="00521110" w14:paraId="7135AF7A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5FBC99C9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K_WO6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1648D55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zna i rozumie ekonomiczne, prawne, etyczne uwarunkowania różnych rodzajów działalności zawodowej w sektorze mediów, a także wybranych obszarach przemysłów kreatywnych, zwłaszcza związanych z komunikacją wizualną, projektowaniem komunikacji i komunikowaniem wizerunku, a także zna i rozumie pojęcia, regulacje i zasady z zakresu ochrony własności intelektualnej i prawa autorskiego oraz identyfikuje prawne uwarunkowania działalności w sektorze mediów, a także wybranych obszarach przemysłów kreatywnych, zwłaszcza związanych z komunikacją wizualną, projektowaniem komunikacji i komunikowaniem wizerunku</w:t>
            </w:r>
          </w:p>
          <w:p w14:paraId="698EE37F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11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9BA7560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P7S_WK</w:t>
            </w:r>
          </w:p>
        </w:tc>
      </w:tr>
      <w:tr w:rsidR="00331287" w:rsidRPr="00521110" w14:paraId="50EB5333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3399BFBA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K_W07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C5D0555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11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zna i rozumie dylematy współczesnej cywilizacji, a także wybrane aspekty współczesnej kultury oraz zasady i możliwości aktywnego uczestnictwa w życiu kulturalnym</w:t>
            </w:r>
          </w:p>
          <w:p w14:paraId="07A261A7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11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B88F9FD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P7S_WK</w:t>
            </w:r>
          </w:p>
        </w:tc>
      </w:tr>
      <w:tr w:rsidR="00331287" w:rsidRPr="00521110" w14:paraId="08DB9484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6EE3A1C4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K_W08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DC1DF08" w14:textId="77777777" w:rsidR="00331287" w:rsidRPr="00521110" w:rsidRDefault="00331287" w:rsidP="00521110">
            <w:pPr>
              <w:ind w:left="107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zna metody i zasady tworzenia i rozwoju różnych form przedsiębiorczości</w:t>
            </w:r>
          </w:p>
          <w:p w14:paraId="0195EF15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42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0019C7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P7S_WK</w:t>
            </w:r>
          </w:p>
        </w:tc>
      </w:tr>
      <w:tr w:rsidR="00331287" w:rsidRPr="00521110" w14:paraId="435BC1B4" w14:textId="77777777" w:rsidTr="00331287">
        <w:tc>
          <w:tcPr>
            <w:tcW w:w="9634" w:type="dxa"/>
            <w:gridSpan w:val="3"/>
          </w:tcPr>
          <w:p w14:paraId="6ADD3589" w14:textId="77777777" w:rsidR="00331287" w:rsidRPr="00521110" w:rsidRDefault="00331287" w:rsidP="00521110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</w:pPr>
            <w:r w:rsidRPr="00521110">
              <w:rPr>
                <w:rFonts w:ascii="Verdana" w:eastAsia="Calibri" w:hAnsi="Verdana" w:cstheme="minorHAnsi"/>
                <w:b/>
                <w:sz w:val="22"/>
                <w:szCs w:val="22"/>
              </w:rPr>
              <w:t>UMIEJĘTNOŚCI</w:t>
            </w:r>
            <w:r w:rsidRPr="00521110"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331287" w:rsidRPr="00521110" w14:paraId="19D327B1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3222F6D3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263CDBB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 xml:space="preserve">potrafi zbudować, zarówno ustnie, jak i na piśmie, spójny wywód o charakterze argumentacyjnym, odwołując się do własnych i cudzych poglądów, pozwalający na komunikowanie się na specjalistyczne tematy z zakresu nauk o komunikacji społecznej mediach ze zróżnicowanymi kręgami odbiorców </w:t>
            </w:r>
          </w:p>
          <w:p w14:paraId="49D82093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458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366969A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P7S_UW</w:t>
            </w:r>
          </w:p>
          <w:p w14:paraId="11AC4B58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P7S_UK</w:t>
            </w:r>
          </w:p>
        </w:tc>
      </w:tr>
      <w:tr w:rsidR="00331287" w:rsidRPr="00521110" w14:paraId="22577010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54A67808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K_U02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1157B6BB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potrafi zbudować obszerną wypowiedź pisemną o charakterze naukowym, zwłaszcza z zakresu wiedzy o komunikacji wizualnej, projektowaniu komunikacji i komunikowaniu wizerunku</w:t>
            </w:r>
          </w:p>
          <w:p w14:paraId="6D09E605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16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FCA2F99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P7S_UW</w:t>
            </w:r>
          </w:p>
          <w:p w14:paraId="7A90DC1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663"/>
              <w:jc w:val="both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P7S_UK</w:t>
            </w:r>
          </w:p>
        </w:tc>
      </w:tr>
      <w:tr w:rsidR="00331287" w:rsidRPr="00521110" w14:paraId="10924894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0F72E145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538C42C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458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 xml:space="preserve">posiada pogłębione umiejętności badawcze, obejmujące analizę prac innych autorów, syntezę różnych idei i poglądów, dobór metod i konstruowanie narzędzi badawczych, </w:t>
            </w:r>
            <w:r w:rsidRPr="00521110">
              <w:rPr>
                <w:rFonts w:ascii="Verdana" w:eastAsia="Verdana" w:hAnsi="Verdana" w:cs="Verdana"/>
                <w:sz w:val="22"/>
                <w:szCs w:val="22"/>
              </w:rPr>
              <w:lastRenderedPageBreak/>
              <w:t xml:space="preserve">opracowanie i prezentację wyników, zakładające stosowanie zaawansowanych technik informacyjnych, pozwalające na oryginalne rozwiązywanie złożonych problemów w zakresie nauk o komunikacji społecznej i mediach, a także pogłębione umiejętności rozwiązywania zadań praktycznych związanych z komunikacją wizualną, projektowaniem komunikacji i komunikowaniem wizerunku </w:t>
            </w:r>
          </w:p>
          <w:p w14:paraId="2DCA96FD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458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00F3AEE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P7S_UW</w:t>
            </w:r>
          </w:p>
          <w:p w14:paraId="7354A030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P7S_UK</w:t>
            </w:r>
          </w:p>
        </w:tc>
      </w:tr>
      <w:tr w:rsidR="00331287" w:rsidRPr="00521110" w14:paraId="1F2A08E5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56F7020C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D166D9C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270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potrafi porozumiewać się w kwestiach szczegółowych ze zróżnicowanymi kręgami odbiorców, w tym ze specjalistami w zakresie nauk o komunikacji społecznej i mediach, a także przedstawicielami przemysłów kreatywnych, zwłaszcza związanych z komunikacją wizualną, projektowaniem komunikacji i komunikowaniem wizerunku</w:t>
            </w:r>
          </w:p>
          <w:p w14:paraId="4077DF0D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27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1B4C658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P7S_UK</w:t>
            </w:r>
          </w:p>
        </w:tc>
      </w:tr>
      <w:tr w:rsidR="00331287" w:rsidRPr="00521110" w14:paraId="214A8EAE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2AA3F463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EE34078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231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potrafi wyszukiwać, analizować, oceniać, selekcjonować i integrować informacje z różnych źródeł oraz formułować na tej podstawie krytyczne sądy, potrafi także zdobyć wiedzę z różnych dyscyplin społecznych i humanistycznych i stosować ją w nowych sytuacjach</w:t>
            </w:r>
          </w:p>
          <w:p w14:paraId="1F2D38E0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23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4EBB7D4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P7S_UW</w:t>
            </w:r>
          </w:p>
          <w:p w14:paraId="01F7FA50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331287" w:rsidRPr="00521110" w14:paraId="15DFC707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445064DB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B3A0684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167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potrafi samodzielnie pogłębiać uzyskaną wiedzę, a także potrafi celowo i skutecznie zastosować w sytuacjach zawodowych zdobyte umiejętności, ponadto potrafi efektywnie dostosować i modyfikować wiedzę i umiejętności do potrzeb zawodowych (analizować problemy oraz rozwiązywać zadania o charakterze praktycznym z zakresu wiedzy o mediach i komunikacji społecznej, a także mogących wystąpić przy realizacji zadań charakterystycznych zawodów związanych z komunikacją wizualną, projektowaniem komunikacji i komunikowaniem wizerunku</w:t>
            </w:r>
          </w:p>
          <w:p w14:paraId="5C18D170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16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F27AD93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P7S_UU</w:t>
            </w:r>
          </w:p>
          <w:p w14:paraId="703AABDA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331287" w:rsidRPr="00521110" w14:paraId="00456B26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44E322B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K_U07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8B6E79F" w14:textId="77777777" w:rsidR="00331287" w:rsidRPr="00521110" w:rsidRDefault="00331287" w:rsidP="00521110">
            <w:pPr>
              <w:rPr>
                <w:rFonts w:ascii="Verdana" w:eastAsia="Calibri" w:hAnsi="Verdana"/>
                <w:sz w:val="22"/>
                <w:szCs w:val="22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</w:rPr>
              <w:t>potrafi posługiwać się ważnymi dla nauk o komunikacji społecznej i mediach paradygmatami, koncepcjami teoretycznymi i pojęciami oaz zastosować je dla działań poznawczych oraz w różnych sytuacjach profesjonalnych mogących wystąpić przy wykonywaniu zawodów związanych z komunikacją wizualną, projektowaniem komunikacji i komunikowaniem wizerunku</w:t>
            </w:r>
          </w:p>
          <w:p w14:paraId="7BE09A3F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27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28A5AC5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63"/>
              <w:jc w:val="both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P7S_UW</w:t>
            </w:r>
          </w:p>
          <w:p w14:paraId="40C9296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</w:p>
        </w:tc>
      </w:tr>
      <w:tr w:rsidR="00331287" w:rsidRPr="00521110" w14:paraId="0E8EA122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022C3C6B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K_U08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6167D68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potrafi zorganizować pracę zespołu, współdziałać w nim i sprawnie nim kierować</w:t>
            </w:r>
          </w:p>
          <w:p w14:paraId="57D5F142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59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5955FF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P7S_UO</w:t>
            </w:r>
          </w:p>
        </w:tc>
      </w:tr>
      <w:tr w:rsidR="00331287" w:rsidRPr="00521110" w14:paraId="43A4B215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10C83D24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K_U09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CDE52DC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590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 xml:space="preserve">potrafi planować i realizować proces permanentnego uczenia i doskonalenia się; </w:t>
            </w:r>
            <w:r w:rsidRPr="00521110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potrafi inspirować i organizować proces uczenia się innych osób</w:t>
            </w:r>
          </w:p>
          <w:p w14:paraId="281DB863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59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7376830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P7S_UU</w:t>
            </w:r>
          </w:p>
        </w:tc>
      </w:tr>
      <w:tr w:rsidR="00331287" w:rsidRPr="00521110" w14:paraId="6067EA2E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2050B5C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K_U10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3599D0E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potrafi gospodarować czasem i realizować w wyznaczonych terminach, samodzielnie lub w zespole, określone zadania, ponadto potrafi dokonać wyboru optymalnego rozwiązania i skutecznie przekonać do swoich racji, a także jest odpowiedzialny za wyniki uzyskane w pracy zespołowej</w:t>
            </w:r>
          </w:p>
          <w:p w14:paraId="2FEB0A2A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31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66F1AC3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P7S_UO</w:t>
            </w:r>
            <w:r w:rsidRPr="00521110">
              <w:rPr>
                <w:rFonts w:ascii="Verdana" w:eastAsia="Verdana" w:hAnsi="Verdana" w:cs="Verdana"/>
                <w:sz w:val="22"/>
                <w:szCs w:val="22"/>
              </w:rPr>
              <w:br/>
              <w:t>P7S_UU</w:t>
            </w:r>
          </w:p>
        </w:tc>
      </w:tr>
      <w:tr w:rsidR="00331287" w:rsidRPr="00521110" w14:paraId="32BD99EF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0D8FD5C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K_U11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62082E4B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potrafi przeprowadzić krytyczną analizę i interpretację rożnych tekstów i wytworów kultury materialnej stosując oryginalne podejścia, uwzględniające aktualne osiągnięcia nauk społecznych, w celu określenia ich znaczeń, oddziaływania społecznego, miejsca w procesie historyczno-kulturowym, ponadto potrafi dokonywać krytycznej analizy sposobu funkcjonowania rozwiązań technicznych charakterystycznych dla profesji kreatywnych, zwłaszcza związanych z komunikacją wizualną, projektowaniem komunikacji i komunikowaniem wizerunku</w:t>
            </w:r>
          </w:p>
          <w:p w14:paraId="6EE4E3A3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31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DFDCFBC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P7S_UW</w:t>
            </w:r>
          </w:p>
          <w:p w14:paraId="6D17524F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P7S_UK</w:t>
            </w:r>
          </w:p>
        </w:tc>
      </w:tr>
      <w:tr w:rsidR="00331287" w:rsidRPr="00521110" w14:paraId="5D30EF4C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2EC73BC5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K_U12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2C4CB528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 w:right="97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potrafi komunikować się w języku nowożytnym obcym na poziomie zgodnym z wymaganiami określonymi dla poziomu B2+ Europejskiego Systemu Opisu Kształcenia Językowego</w:t>
            </w:r>
          </w:p>
          <w:p w14:paraId="15CE890A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97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F6BFF6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P7S_UK</w:t>
            </w:r>
          </w:p>
        </w:tc>
      </w:tr>
      <w:tr w:rsidR="00331287" w:rsidRPr="00521110" w14:paraId="2C1D57D1" w14:textId="77777777" w:rsidTr="00331287">
        <w:tc>
          <w:tcPr>
            <w:tcW w:w="9634" w:type="dxa"/>
            <w:gridSpan w:val="3"/>
          </w:tcPr>
          <w:p w14:paraId="39592641" w14:textId="77777777" w:rsidR="00331287" w:rsidRPr="00521110" w:rsidRDefault="00331287" w:rsidP="00521110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</w:rPr>
            </w:pPr>
            <w:r w:rsidRPr="00521110">
              <w:rPr>
                <w:rFonts w:ascii="Verdana" w:eastAsia="Calibri" w:hAnsi="Verdana" w:cstheme="minorHAnsi"/>
                <w:b/>
                <w:sz w:val="22"/>
                <w:szCs w:val="22"/>
              </w:rPr>
              <w:t>KOMPETENCJE SPOŁECZNE</w:t>
            </w:r>
          </w:p>
        </w:tc>
      </w:tr>
      <w:tr w:rsidR="00331287" w:rsidRPr="00521110" w14:paraId="297EEA51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7CBEBC59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K_K01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C4C90DA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315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jest gotów do krytycznej oceny posiadanej wiedzy i odbieranych treści, ponadto uznaje znaczenie wiedzy w rozwiązywaniu problemów poznawczych i praktycznych z obszaru komunikacji społecznej i mediów, a także jest gotów do zasięgania opinii ekspertów w przypadku trudności z samodzielnym rozwiązaniem problemu</w:t>
            </w:r>
          </w:p>
          <w:p w14:paraId="605DD209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31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A4F911E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65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P7S_KK</w:t>
            </w:r>
          </w:p>
        </w:tc>
      </w:tr>
      <w:tr w:rsidR="00331287" w:rsidRPr="00521110" w14:paraId="716D8038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04EFE4AB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K_K02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224334A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236" w:firstLine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rozumie zasady pluralizmu kulturowego, a także jest gotów w praktyce stosować wiedzę o mechanizmach komunikacji interkulturowej</w:t>
            </w:r>
          </w:p>
          <w:p w14:paraId="41D05614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236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0831FF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P7S_KO</w:t>
            </w:r>
          </w:p>
        </w:tc>
      </w:tr>
      <w:tr w:rsidR="00331287" w:rsidRPr="00521110" w14:paraId="6B75A63D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10DCE78C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K_K03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05AB9B70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522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 xml:space="preserve">ma świadomość znaczenia zasad etyki zawodowej profesji związanych z komunikacją wizualną, projektowaniem komunikacji oraz komunikowaniem wizerunku, a także uczciwości intelektualnej w działaniach własnych i innych osób; jest gotów postępować zgodnie z tymi zasadami i je rozwijać </w:t>
            </w:r>
          </w:p>
          <w:p w14:paraId="2376C64C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52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EA20457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P7S_KR</w:t>
            </w:r>
          </w:p>
          <w:p w14:paraId="488D2FF5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P7S_KO</w:t>
            </w:r>
          </w:p>
        </w:tc>
      </w:tr>
      <w:tr w:rsidR="00331287" w:rsidRPr="00521110" w14:paraId="05C84177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1B77630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K_K04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4E1DE61E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82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 xml:space="preserve">jest gotów do świadomego przyjęcia znaczenia </w:t>
            </w:r>
            <w:r w:rsidRPr="00521110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wiedzy o komunikacji społecznej i mediach, a także wypełniania zobowiązań społecznych, inspirowania i organizowania działalności na rzecz środowiska społecznego i interesu publicznego</w:t>
            </w:r>
          </w:p>
          <w:p w14:paraId="6C11F50C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82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7F2B9A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lastRenderedPageBreak/>
              <w:t>P7S_KO</w:t>
            </w:r>
          </w:p>
        </w:tc>
      </w:tr>
      <w:tr w:rsidR="00331287" w:rsidRPr="00521110" w14:paraId="187B1F06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6E841BE3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K_K05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5D2ED35E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jest gotów do świadomego przyjęcia współodpowiedzialności za zachowanie dziedzictwa kulturowego regionu, kraju, Europy oraz uczestniczenia w różnorodnych akcjach podejmowanych w tym obszarze</w:t>
            </w:r>
          </w:p>
          <w:p w14:paraId="686F9962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27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1C5C3572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P7S_KO</w:t>
            </w:r>
          </w:p>
        </w:tc>
      </w:tr>
      <w:tr w:rsidR="00331287" w:rsidRPr="00521110" w14:paraId="402540B3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4661DD08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K_K06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33694A0F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jest gotów do myślenia i działania w sposób przedsiębiorczy, do współpracy i współdziałania, negocjacji, posługiwania się metodami i narzędziami zarządzania własną ścieżką kariery zawodowej</w:t>
            </w:r>
          </w:p>
          <w:p w14:paraId="694AE63B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27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96F5BE4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P7S_KO</w:t>
            </w:r>
          </w:p>
        </w:tc>
      </w:tr>
      <w:tr w:rsidR="00331287" w:rsidRPr="00521110" w14:paraId="17FD84BD" w14:textId="77777777" w:rsidTr="00331287">
        <w:tc>
          <w:tcPr>
            <w:tcW w:w="1481" w:type="dxa"/>
            <w:tcMar>
              <w:top w:w="57" w:type="dxa"/>
              <w:bottom w:w="57" w:type="dxa"/>
            </w:tcMar>
          </w:tcPr>
          <w:p w14:paraId="702FEB11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K_K07</w:t>
            </w:r>
          </w:p>
        </w:tc>
        <w:tc>
          <w:tcPr>
            <w:tcW w:w="6169" w:type="dxa"/>
            <w:tcMar>
              <w:top w:w="57" w:type="dxa"/>
              <w:bottom w:w="57" w:type="dxa"/>
            </w:tcMar>
          </w:tcPr>
          <w:p w14:paraId="7959D56C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 w:right="275" w:hanging="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 xml:space="preserve">jest gotów do odpowiedzialnego i etycznego pełnienia ról zawodowych związanych z branżą kreatywną, zwłaszcza profesjami specjalizującymi się w komunikacji wizualnej, projektowaniu komunikacji komunikowaniu wizerunku, z uwzględnieniem zmieniających się potrzeb społecznych, w tym rozwijania dorobku zawodów medialnych i </w:t>
            </w:r>
            <w:proofErr w:type="spellStart"/>
            <w:r w:rsidRPr="00521110">
              <w:rPr>
                <w:rFonts w:ascii="Verdana" w:eastAsia="Verdana" w:hAnsi="Verdana" w:cs="Verdana"/>
                <w:sz w:val="22"/>
                <w:szCs w:val="22"/>
              </w:rPr>
              <w:t>okołomedialnych</w:t>
            </w:r>
            <w:proofErr w:type="spellEnd"/>
            <w:r w:rsidRPr="00521110">
              <w:rPr>
                <w:rFonts w:ascii="Verdana" w:eastAsia="Verdana" w:hAnsi="Verdana" w:cs="Verdana"/>
                <w:sz w:val="22"/>
                <w:szCs w:val="22"/>
              </w:rPr>
              <w:t xml:space="preserve"> oraz podtrzymywania ich etosu</w:t>
            </w:r>
          </w:p>
          <w:p w14:paraId="065D7FF5" w14:textId="77777777" w:rsidR="00331287" w:rsidRPr="00521110" w:rsidRDefault="00331287" w:rsidP="00521110">
            <w:pPr>
              <w:widowControl w:val="0"/>
              <w:autoSpaceDE w:val="0"/>
              <w:autoSpaceDN w:val="0"/>
              <w:ind w:right="275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C0286E3" w14:textId="77777777" w:rsidR="00331287" w:rsidRPr="00521110" w:rsidRDefault="00331287" w:rsidP="00521110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P7S_KR</w:t>
            </w:r>
          </w:p>
        </w:tc>
      </w:tr>
    </w:tbl>
    <w:p w14:paraId="73DA0B11" w14:textId="77777777" w:rsidR="00331287" w:rsidRPr="00521110" w:rsidRDefault="00331287" w:rsidP="00521110">
      <w:pPr>
        <w:ind w:left="-426"/>
        <w:rPr>
          <w:rFonts w:ascii="Verdana" w:eastAsia="Calibri" w:hAnsi="Verdana"/>
          <w:sz w:val="22"/>
          <w:szCs w:val="22"/>
          <w:lang w:eastAsia="en-US"/>
        </w:rPr>
      </w:pPr>
    </w:p>
    <w:p w14:paraId="0EE7852A" w14:textId="77777777" w:rsidR="00331287" w:rsidRPr="00521110" w:rsidRDefault="00331287" w:rsidP="00521110">
      <w:pPr>
        <w:ind w:left="-426"/>
        <w:rPr>
          <w:rFonts w:ascii="Verdana" w:eastAsia="Calibri" w:hAnsi="Verdana"/>
          <w:sz w:val="22"/>
          <w:szCs w:val="22"/>
          <w:lang w:eastAsia="en-US"/>
        </w:rPr>
      </w:pPr>
    </w:p>
    <w:p w14:paraId="62EC44A4" w14:textId="77777777" w:rsidR="00331287" w:rsidRPr="00521110" w:rsidRDefault="00331287" w:rsidP="00521110">
      <w:pPr>
        <w:ind w:left="142" w:firstLine="284"/>
        <w:rPr>
          <w:rFonts w:ascii="Verdana" w:eastAsia="Calibri" w:hAnsi="Verdana"/>
          <w:sz w:val="22"/>
          <w:szCs w:val="22"/>
          <w:u w:val="single"/>
          <w:lang w:eastAsia="en-US"/>
        </w:rPr>
      </w:pPr>
    </w:p>
    <w:p w14:paraId="1D12441D" w14:textId="77777777" w:rsidR="00331287" w:rsidRPr="00521110" w:rsidRDefault="00331287" w:rsidP="00521110">
      <w:pPr>
        <w:ind w:left="142" w:firstLine="284"/>
        <w:rPr>
          <w:rFonts w:ascii="Verdana" w:eastAsia="Calibri" w:hAnsi="Verdana"/>
          <w:sz w:val="22"/>
          <w:szCs w:val="22"/>
          <w:u w:val="single"/>
          <w:lang w:eastAsia="en-US"/>
        </w:rPr>
      </w:pPr>
    </w:p>
    <w:p w14:paraId="60CBBBAA" w14:textId="77777777" w:rsidR="00485C6A" w:rsidRPr="00521110" w:rsidRDefault="00485C6A" w:rsidP="00521110">
      <w:pPr>
        <w:ind w:left="142" w:firstLine="284"/>
        <w:rPr>
          <w:rFonts w:ascii="Verdana" w:eastAsia="Calibri" w:hAnsi="Verdana"/>
          <w:sz w:val="22"/>
          <w:szCs w:val="22"/>
          <w:u w:val="single"/>
          <w:lang w:eastAsia="en-US"/>
        </w:rPr>
      </w:pPr>
      <w:r w:rsidRPr="00521110">
        <w:rPr>
          <w:rFonts w:ascii="Verdana" w:eastAsia="Calibri" w:hAnsi="Verdana"/>
          <w:sz w:val="22"/>
          <w:szCs w:val="22"/>
          <w:u w:val="single"/>
          <w:lang w:eastAsia="en-US"/>
        </w:rPr>
        <w:t>Obja</w:t>
      </w:r>
      <w:r w:rsidRPr="00521110">
        <w:rPr>
          <w:rFonts w:ascii="Verdana" w:eastAsia="Calibri" w:hAnsi="Verdana" w:cs="Cambria"/>
          <w:sz w:val="22"/>
          <w:szCs w:val="22"/>
          <w:u w:val="single"/>
          <w:lang w:eastAsia="en-US"/>
        </w:rPr>
        <w:t>ś</w:t>
      </w:r>
      <w:r w:rsidRPr="00521110">
        <w:rPr>
          <w:rFonts w:ascii="Verdana" w:eastAsia="Calibri" w:hAnsi="Verdana"/>
          <w:sz w:val="22"/>
          <w:szCs w:val="22"/>
          <w:u w:val="single"/>
          <w:lang w:eastAsia="en-US"/>
        </w:rPr>
        <w:t>nienie symboli:</w:t>
      </w:r>
    </w:p>
    <w:p w14:paraId="02EB4C44" w14:textId="77777777" w:rsidR="00485C6A" w:rsidRPr="00521110" w:rsidRDefault="00485C6A" w:rsidP="00521110">
      <w:pPr>
        <w:ind w:left="142" w:firstLine="284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PRK – Polska Rama Kwalifikacji</w:t>
      </w:r>
    </w:p>
    <w:p w14:paraId="17D98893" w14:textId="77777777" w:rsidR="00485C6A" w:rsidRPr="00521110" w:rsidRDefault="00485C6A" w:rsidP="00521110">
      <w:pPr>
        <w:ind w:left="426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hAnsi="Verdana"/>
          <w:sz w:val="22"/>
          <w:szCs w:val="22"/>
        </w:rPr>
        <w:t>P6S_WG/P7S _WG – kod sk</w:t>
      </w:r>
      <w:r w:rsidRPr="00521110">
        <w:rPr>
          <w:rFonts w:ascii="Verdana" w:hAnsi="Verdana" w:cs="Cambria"/>
          <w:sz w:val="22"/>
          <w:szCs w:val="22"/>
        </w:rPr>
        <w:t>ł</w:t>
      </w:r>
      <w:r w:rsidRPr="00521110">
        <w:rPr>
          <w:rFonts w:ascii="Verdana" w:hAnsi="Verdana"/>
          <w:sz w:val="22"/>
          <w:szCs w:val="22"/>
        </w:rPr>
        <w:t>adnika opisu kwalifikacji dla poziomu 6 i 7 w charakterystykach</w:t>
      </w:r>
      <w:r w:rsidR="00047FF6" w:rsidRPr="00521110">
        <w:rPr>
          <w:rFonts w:ascii="Verdana" w:hAnsi="Verdana"/>
          <w:sz w:val="22"/>
          <w:szCs w:val="22"/>
        </w:rPr>
        <w:t xml:space="preserve"> </w:t>
      </w:r>
      <w:r w:rsidRPr="00521110">
        <w:rPr>
          <w:rFonts w:ascii="Verdana" w:hAnsi="Verdana"/>
          <w:sz w:val="22"/>
          <w:szCs w:val="22"/>
        </w:rPr>
        <w:t>drugiego</w:t>
      </w:r>
      <w:r w:rsidR="00047FF6" w:rsidRPr="00521110">
        <w:rPr>
          <w:rFonts w:ascii="Verdana" w:hAnsi="Verdana"/>
          <w:sz w:val="22"/>
          <w:szCs w:val="22"/>
        </w:rPr>
        <w:t xml:space="preserve">   </w:t>
      </w:r>
      <w:r w:rsidRPr="00521110">
        <w:rPr>
          <w:rFonts w:ascii="Verdana" w:hAnsi="Verdana"/>
          <w:sz w:val="22"/>
          <w:szCs w:val="22"/>
        </w:rPr>
        <w:t>stopnia Polskiej Ramy Kwalifikacji</w:t>
      </w:r>
      <w:r w:rsidRPr="00521110">
        <w:rPr>
          <w:rFonts w:ascii="Verdana" w:eastAsia="Calibri" w:hAnsi="Verdana"/>
          <w:sz w:val="22"/>
          <w:szCs w:val="22"/>
          <w:lang w:eastAsia="en-US"/>
        </w:rPr>
        <w:t xml:space="preserve"> </w:t>
      </w:r>
    </w:p>
    <w:p w14:paraId="0F5927E7" w14:textId="77777777" w:rsidR="00485C6A" w:rsidRPr="00521110" w:rsidRDefault="00485C6A" w:rsidP="00521110">
      <w:pPr>
        <w:ind w:left="142" w:firstLine="284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K_W - kierunkowe efekty uczenia si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sz w:val="22"/>
          <w:szCs w:val="22"/>
          <w:lang w:eastAsia="en-US"/>
        </w:rPr>
        <w:t xml:space="preserve"> w zakresie wiedzy</w:t>
      </w:r>
    </w:p>
    <w:p w14:paraId="6A5C91BF" w14:textId="77777777" w:rsidR="00485C6A" w:rsidRPr="00521110" w:rsidRDefault="00485C6A" w:rsidP="00521110">
      <w:pPr>
        <w:ind w:left="142" w:firstLine="284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K_U - kierunkowe efekty uczenia si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sz w:val="22"/>
          <w:szCs w:val="22"/>
          <w:lang w:eastAsia="en-US"/>
        </w:rPr>
        <w:t xml:space="preserve"> w zakresie umiej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sz w:val="22"/>
          <w:szCs w:val="22"/>
          <w:lang w:eastAsia="en-US"/>
        </w:rPr>
        <w:t>tno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ś</w:t>
      </w:r>
      <w:r w:rsidRPr="00521110">
        <w:rPr>
          <w:rFonts w:ascii="Verdana" w:eastAsia="Calibri" w:hAnsi="Verdana"/>
          <w:sz w:val="22"/>
          <w:szCs w:val="22"/>
          <w:lang w:eastAsia="en-US"/>
        </w:rPr>
        <w:t>ci</w:t>
      </w:r>
    </w:p>
    <w:p w14:paraId="7C503B81" w14:textId="77777777" w:rsidR="00485C6A" w:rsidRPr="00521110" w:rsidRDefault="00485C6A" w:rsidP="00521110">
      <w:pPr>
        <w:ind w:left="142" w:firstLine="284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K_K - kierunkowe efekty uczenia si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sz w:val="22"/>
          <w:szCs w:val="22"/>
          <w:lang w:eastAsia="en-US"/>
        </w:rPr>
        <w:t xml:space="preserve"> w zakresie kompetencji spo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ł</w:t>
      </w:r>
      <w:r w:rsidRPr="00521110">
        <w:rPr>
          <w:rFonts w:ascii="Verdana" w:eastAsia="Calibri" w:hAnsi="Verdana"/>
          <w:sz w:val="22"/>
          <w:szCs w:val="22"/>
          <w:lang w:eastAsia="en-US"/>
        </w:rPr>
        <w:t>ecznych</w:t>
      </w:r>
    </w:p>
    <w:p w14:paraId="2D07AC04" w14:textId="77777777" w:rsidR="00FC3037" w:rsidRPr="00521110" w:rsidRDefault="00485C6A" w:rsidP="00521110">
      <w:pPr>
        <w:ind w:left="142" w:firstLine="284"/>
        <w:rPr>
          <w:rFonts w:ascii="Verdana" w:hAnsi="Verdana"/>
          <w:b/>
          <w:sz w:val="22"/>
          <w:szCs w:val="22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01, 02, 03 i kolejne - kolejny numer kierunkowego efektu uczenia si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</w:p>
    <w:p w14:paraId="1A5EDB84" w14:textId="77777777" w:rsidR="00FC3037" w:rsidRPr="00521110" w:rsidRDefault="00FC3037" w:rsidP="00521110">
      <w:pPr>
        <w:jc w:val="center"/>
        <w:rPr>
          <w:rFonts w:ascii="Verdana" w:hAnsi="Verdana"/>
          <w:b/>
          <w:sz w:val="22"/>
          <w:szCs w:val="22"/>
        </w:rPr>
      </w:pPr>
    </w:p>
    <w:p w14:paraId="4418040F" w14:textId="77777777" w:rsidR="00ED7257" w:rsidRPr="00521110" w:rsidRDefault="00ED7257" w:rsidP="00521110">
      <w:pPr>
        <w:jc w:val="center"/>
        <w:rPr>
          <w:rFonts w:ascii="Verdana" w:hAnsi="Verdana"/>
          <w:b/>
          <w:sz w:val="22"/>
          <w:szCs w:val="22"/>
        </w:rPr>
      </w:pPr>
    </w:p>
    <w:p w14:paraId="68609AA0" w14:textId="77777777" w:rsidR="00ED7257" w:rsidRPr="00521110" w:rsidRDefault="00ED7257" w:rsidP="00521110">
      <w:pPr>
        <w:jc w:val="center"/>
        <w:rPr>
          <w:rFonts w:ascii="Verdana" w:hAnsi="Verdana"/>
          <w:b/>
          <w:sz w:val="22"/>
          <w:szCs w:val="22"/>
        </w:rPr>
      </w:pPr>
    </w:p>
    <w:p w14:paraId="5D18CA88" w14:textId="77777777" w:rsidR="00ED7257" w:rsidRDefault="00ED7257" w:rsidP="00521110">
      <w:pPr>
        <w:rPr>
          <w:rFonts w:ascii="Verdana" w:hAnsi="Verdana"/>
          <w:sz w:val="22"/>
          <w:szCs w:val="22"/>
        </w:rPr>
      </w:pPr>
    </w:p>
    <w:p w14:paraId="1B1EBE84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057F9224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0A162DCC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0FE79FDD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43EC8FF7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655BD6C9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0F4BD7FB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6BA96E6E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5DFE5F48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029A2799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6EEDD545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351BBD38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310C45DF" w14:textId="77777777" w:rsidR="00D85BF7" w:rsidRPr="00D85BF7" w:rsidRDefault="00D85BF7" w:rsidP="00D85BF7">
      <w:pPr>
        <w:suppressAutoHyphens/>
        <w:jc w:val="center"/>
        <w:rPr>
          <w:rFonts w:ascii="Verdana" w:hAnsi="Verdana"/>
          <w:color w:val="000000" w:themeColor="text1"/>
          <w:sz w:val="22"/>
          <w:szCs w:val="22"/>
          <w:lang w:eastAsia="zh-CN"/>
        </w:rPr>
      </w:pPr>
      <w:r w:rsidRPr="00D85BF7">
        <w:rPr>
          <w:rFonts w:ascii="Verdana" w:hAnsi="Verdana"/>
          <w:b/>
          <w:color w:val="000000" w:themeColor="text1"/>
          <w:sz w:val="22"/>
          <w:szCs w:val="22"/>
          <w:lang w:eastAsia="zh-CN"/>
        </w:rPr>
        <w:lastRenderedPageBreak/>
        <w:t>OPIS EFEKTÓW UCZENIA SIĘ ZAKŁADANYCH DLA SPECJALNOŚCI BRANDING Z ODNIESIENIEM DO EFEKTÓW UCZENIA SIĘ ZDEFINIOWANYCH DLA KIERUNKU STUDIÓW</w:t>
      </w:r>
    </w:p>
    <w:p w14:paraId="703536A1" w14:textId="77777777" w:rsidR="00ED7257" w:rsidRPr="00521110" w:rsidRDefault="00ED7257" w:rsidP="00521110">
      <w:pPr>
        <w:rPr>
          <w:rFonts w:ascii="Verdana" w:hAnsi="Verdana"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619"/>
        <w:gridCol w:w="6036"/>
        <w:gridCol w:w="1979"/>
      </w:tblGrid>
      <w:tr w:rsidR="00ED7257" w:rsidRPr="00521110" w14:paraId="1EECE4C6" w14:textId="77777777" w:rsidTr="00ED7257">
        <w:tc>
          <w:tcPr>
            <w:tcW w:w="9634" w:type="dxa"/>
            <w:gridSpan w:val="3"/>
            <w:tcMar>
              <w:top w:w="57" w:type="dxa"/>
              <w:bottom w:w="57" w:type="dxa"/>
            </w:tcMar>
          </w:tcPr>
          <w:p w14:paraId="447DBEFE" w14:textId="77777777" w:rsidR="00ED7257" w:rsidRPr="00521110" w:rsidRDefault="00ED725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Wydział: Filologiczny</w:t>
            </w:r>
          </w:p>
          <w:p w14:paraId="2714DD88" w14:textId="77777777" w:rsidR="00ED7257" w:rsidRPr="00521110" w:rsidRDefault="00ED725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Kierunek studiów: komunikacja wizerunkowa</w:t>
            </w:r>
          </w:p>
          <w:p w14:paraId="66837A47" w14:textId="77777777" w:rsidR="00ED7257" w:rsidRPr="00521110" w:rsidRDefault="00ED725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Specjalność: </w:t>
            </w:r>
            <w:proofErr w:type="spellStart"/>
            <w:r w:rsidRPr="00521110">
              <w:rPr>
                <w:rFonts w:ascii="Verdana" w:eastAsiaTheme="minorHAnsi" w:hAnsi="Verdana"/>
                <w:sz w:val="22"/>
                <w:szCs w:val="22"/>
              </w:rPr>
              <w:t>branding</w:t>
            </w:r>
            <w:proofErr w:type="spellEnd"/>
          </w:p>
          <w:p w14:paraId="5CF6E7C2" w14:textId="77777777" w:rsidR="00ED7257" w:rsidRPr="00521110" w:rsidRDefault="00ED725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Dyscyplina naukowa: nauki o komunikacji społecznej i mediach (100%) </w:t>
            </w:r>
          </w:p>
          <w:p w14:paraId="0725E1E2" w14:textId="77777777" w:rsidR="00ED7257" w:rsidRPr="00521110" w:rsidRDefault="00ED725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Poziom kształcenia: studia II stopnia</w:t>
            </w:r>
          </w:p>
          <w:p w14:paraId="53575DDD" w14:textId="77777777" w:rsidR="00ED7257" w:rsidRPr="00521110" w:rsidRDefault="00ED7257" w:rsidP="00521110">
            <w:pPr>
              <w:adjustRightInd w:val="0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>Poziom kwalifikacji: 7</w:t>
            </w:r>
          </w:p>
          <w:p w14:paraId="59B8BB0E" w14:textId="375E7D9C" w:rsidR="0047516A" w:rsidRPr="0047516A" w:rsidRDefault="00ED7257" w:rsidP="00521110">
            <w:pPr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Profil kształcenia: </w:t>
            </w:r>
            <w:proofErr w:type="spellStart"/>
            <w:r w:rsidRPr="00521110">
              <w:rPr>
                <w:rFonts w:ascii="Verdana" w:eastAsiaTheme="minorHAnsi" w:hAnsi="Verdana"/>
                <w:sz w:val="22"/>
                <w:szCs w:val="22"/>
              </w:rPr>
              <w:t>ogólnoakademicki</w:t>
            </w:r>
            <w:proofErr w:type="spellEnd"/>
          </w:p>
        </w:tc>
      </w:tr>
      <w:tr w:rsidR="00ED7257" w:rsidRPr="00521110" w14:paraId="7E4FD011" w14:textId="77777777" w:rsidTr="00ED7257">
        <w:tc>
          <w:tcPr>
            <w:tcW w:w="1619" w:type="dxa"/>
          </w:tcPr>
          <w:p w14:paraId="01114DDC" w14:textId="77777777" w:rsidR="00ED7257" w:rsidRPr="00521110" w:rsidRDefault="00ED7257" w:rsidP="00521110">
            <w:pPr>
              <w:jc w:val="center"/>
              <w:rPr>
                <w:rFonts w:ascii="Verdana" w:eastAsia="Calibri" w:hAnsi="Verdana" w:cstheme="minorHAnsi"/>
                <w:sz w:val="22"/>
                <w:szCs w:val="22"/>
              </w:rPr>
            </w:pPr>
            <w:r w:rsidRPr="00521110">
              <w:rPr>
                <w:rFonts w:ascii="Verdana" w:eastAsia="Calibri" w:hAnsi="Verdana" w:cstheme="minorHAnsi"/>
                <w:sz w:val="22"/>
                <w:szCs w:val="22"/>
              </w:rPr>
              <w:t>Kod efektu uczenia się dla specjalności</w:t>
            </w:r>
          </w:p>
        </w:tc>
        <w:tc>
          <w:tcPr>
            <w:tcW w:w="6036" w:type="dxa"/>
          </w:tcPr>
          <w:p w14:paraId="0FE4A0CE" w14:textId="77777777" w:rsidR="00ED7257" w:rsidRPr="00521110" w:rsidRDefault="00ED7257" w:rsidP="00521110">
            <w:pPr>
              <w:adjustRightInd w:val="0"/>
              <w:jc w:val="center"/>
              <w:rPr>
                <w:rFonts w:ascii="Verdana" w:eastAsiaTheme="minorHAnsi" w:hAnsi="Verdana"/>
                <w:b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b/>
                <w:sz w:val="22"/>
                <w:szCs w:val="22"/>
              </w:rPr>
              <w:t xml:space="preserve">     Efekty uczenia się dla specjalności                      </w:t>
            </w:r>
          </w:p>
          <w:p w14:paraId="50F9B4EF" w14:textId="77777777" w:rsidR="00ED7257" w:rsidRPr="00521110" w:rsidRDefault="00ED7257" w:rsidP="00521110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</w:p>
          <w:p w14:paraId="169F1FB6" w14:textId="77777777" w:rsidR="00ED7257" w:rsidRPr="00521110" w:rsidRDefault="00ED7257" w:rsidP="00521110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Po ukończeniu studiów </w:t>
            </w:r>
            <w:r w:rsidR="00206947" w:rsidRPr="00521110">
              <w:rPr>
                <w:rFonts w:ascii="Verdana" w:eastAsiaTheme="minorHAnsi" w:hAnsi="Verdana"/>
                <w:sz w:val="22"/>
                <w:szCs w:val="22"/>
              </w:rPr>
              <w:t>drugiego</w:t>
            </w:r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 stopnia na kierunku komunikacja wizerunkowa, specjalności </w:t>
            </w:r>
            <w:proofErr w:type="spellStart"/>
            <w:r w:rsidRPr="00521110">
              <w:rPr>
                <w:rFonts w:ascii="Verdana" w:eastAsiaTheme="minorHAnsi" w:hAnsi="Verdana"/>
                <w:sz w:val="22"/>
                <w:szCs w:val="22"/>
              </w:rPr>
              <w:t>branding</w:t>
            </w:r>
            <w:proofErr w:type="spellEnd"/>
            <w:r w:rsidRPr="00521110">
              <w:rPr>
                <w:rFonts w:ascii="Verdana" w:eastAsiaTheme="minorHAnsi" w:hAnsi="Verdana"/>
                <w:sz w:val="22"/>
                <w:szCs w:val="22"/>
              </w:rPr>
              <w:t xml:space="preserve"> absolwent uzyska efekty uczenia się w zakresie:</w:t>
            </w:r>
          </w:p>
          <w:p w14:paraId="7190540B" w14:textId="77777777" w:rsidR="00ED7257" w:rsidRPr="00521110" w:rsidRDefault="00ED7257" w:rsidP="00521110">
            <w:pPr>
              <w:widowControl w:val="0"/>
              <w:autoSpaceDE w:val="0"/>
              <w:autoSpaceDN w:val="0"/>
              <w:ind w:left="83" w:right="368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1979" w:type="dxa"/>
          </w:tcPr>
          <w:p w14:paraId="48F51C69" w14:textId="61F0C058" w:rsidR="00ED7257" w:rsidRPr="00D85BF7" w:rsidRDefault="00D85BF7" w:rsidP="0047516A">
            <w:pPr>
              <w:adjustRightInd w:val="0"/>
              <w:jc w:val="center"/>
              <w:rPr>
                <w:rFonts w:ascii="Verdana" w:eastAsiaTheme="minorHAnsi" w:hAnsi="Verdana"/>
                <w:sz w:val="22"/>
                <w:szCs w:val="22"/>
              </w:rPr>
            </w:pPr>
            <w:r w:rsidRPr="00D85BF7">
              <w:rPr>
                <w:rFonts w:ascii="Verdana" w:hAnsi="Verdana"/>
                <w:sz w:val="22"/>
                <w:szCs w:val="22"/>
              </w:rPr>
              <w:t>Symbol efektów uczenia się zdefiniowanych dla kierunku studiów</w:t>
            </w:r>
            <w:r w:rsidR="0047516A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ED7257" w:rsidRPr="00521110" w14:paraId="0764AB55" w14:textId="77777777" w:rsidTr="00ED7257">
        <w:tc>
          <w:tcPr>
            <w:tcW w:w="9634" w:type="dxa"/>
            <w:gridSpan w:val="3"/>
            <w:vAlign w:val="center"/>
          </w:tcPr>
          <w:p w14:paraId="56EE19E8" w14:textId="77777777" w:rsidR="00ED7257" w:rsidRPr="00521110" w:rsidRDefault="00ED7257" w:rsidP="00521110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</w:pPr>
            <w:r w:rsidRPr="00521110">
              <w:rPr>
                <w:rFonts w:ascii="Verdana" w:eastAsia="Calibri" w:hAnsi="Verdana" w:cstheme="minorHAnsi"/>
                <w:b/>
                <w:sz w:val="22"/>
                <w:szCs w:val="22"/>
              </w:rPr>
              <w:t>WIEDZA</w:t>
            </w:r>
          </w:p>
        </w:tc>
      </w:tr>
      <w:tr w:rsidR="00ED7257" w:rsidRPr="00521110" w14:paraId="5DA75E6F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3C0D8B62" w14:textId="77777777" w:rsidR="00ED7257" w:rsidRPr="00521110" w:rsidRDefault="00ED7257" w:rsidP="0052111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S1_W01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6EA90E95" w14:textId="77777777" w:rsidR="00ED7257" w:rsidRPr="00521110" w:rsidRDefault="00ED7257" w:rsidP="00521110">
            <w:pPr>
              <w:textAlignment w:val="baseline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hAnsi="Verdana" w:cs="Calibri"/>
                <w:color w:val="000000"/>
                <w:sz w:val="22"/>
                <w:szCs w:val="22"/>
              </w:rPr>
              <w:t>ma pogłębioną wiedzę o tym, czym jest marka i jakie są perspektywy jej opisu w kontekście teoretycznych paradygmatów obowiązujących w naukach o komunikacji społecznej i mediach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2116D0BC" w14:textId="77777777" w:rsidR="00ED7257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K_W01;</w:t>
            </w:r>
          </w:p>
          <w:p w14:paraId="01FE2D7A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K_W02;</w:t>
            </w:r>
          </w:p>
          <w:p w14:paraId="20DA22CA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K_W03;</w:t>
            </w:r>
          </w:p>
          <w:p w14:paraId="0A5D1653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K_W04;</w:t>
            </w:r>
          </w:p>
          <w:p w14:paraId="57A485A1" w14:textId="200E8DC3" w:rsidR="00E17E92" w:rsidRPr="00521110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K_W05;</w:t>
            </w:r>
          </w:p>
        </w:tc>
      </w:tr>
      <w:tr w:rsidR="00ED7257" w:rsidRPr="00521110" w14:paraId="118306EA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78DEA635" w14:textId="0F2340B8" w:rsidR="00ED7257" w:rsidRPr="00521110" w:rsidRDefault="00ED7257" w:rsidP="0052111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S1_W02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109B2FF3" w14:textId="77777777" w:rsidR="00ED7257" w:rsidRPr="00521110" w:rsidRDefault="00ED7257" w:rsidP="00521110">
            <w:pPr>
              <w:textAlignment w:val="baseline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2111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ma </w:t>
            </w:r>
            <w:r w:rsidR="00206947" w:rsidRPr="00521110">
              <w:rPr>
                <w:rFonts w:ascii="Verdana" w:hAnsi="Verdana" w:cs="Calibri"/>
                <w:color w:val="000000"/>
                <w:sz w:val="22"/>
                <w:szCs w:val="22"/>
              </w:rPr>
              <w:t>pogłębioną</w:t>
            </w:r>
            <w:r w:rsidRPr="0052111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wiedzę o specyfice różnych typów marek (komercyjnych, politycznych, pozarządowych, osobistych) i potrafi ją odnieść do istotnych teorii obowiązujących w naukach o komunikacji społecznej i mediach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23547CE1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K_W01;</w:t>
            </w:r>
          </w:p>
          <w:p w14:paraId="7B4783F3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K_W02;</w:t>
            </w:r>
          </w:p>
          <w:p w14:paraId="019DF4AC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K_W03;</w:t>
            </w:r>
          </w:p>
          <w:p w14:paraId="23C01379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K_W04;</w:t>
            </w:r>
          </w:p>
          <w:p w14:paraId="73EE215E" w14:textId="1AB7CA26" w:rsidR="00ED7257" w:rsidRPr="00521110" w:rsidRDefault="00E17E92" w:rsidP="00E17E92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K_W05;</w:t>
            </w:r>
          </w:p>
        </w:tc>
      </w:tr>
      <w:tr w:rsidR="00ED7257" w:rsidRPr="00521110" w14:paraId="6B686C39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6AAD0AE8" w14:textId="77777777" w:rsidR="00ED7257" w:rsidRPr="00521110" w:rsidRDefault="00ED7257" w:rsidP="0052111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S1_W03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0B886690" w14:textId="77777777" w:rsidR="00ED7257" w:rsidRPr="00521110" w:rsidRDefault="00ED7257" w:rsidP="00521110">
            <w:pPr>
              <w:textAlignment w:val="baseline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2111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ma </w:t>
            </w:r>
            <w:r w:rsidR="00206947" w:rsidRPr="00521110">
              <w:rPr>
                <w:rFonts w:ascii="Verdana" w:hAnsi="Verdana" w:cs="Calibri"/>
                <w:color w:val="000000"/>
                <w:sz w:val="22"/>
                <w:szCs w:val="22"/>
              </w:rPr>
              <w:t>pogłębioną</w:t>
            </w:r>
            <w:r w:rsidRPr="0052111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wiedzę o relacji między marką, jej komunikacją oraz społecznym otoczeniem, a także o sposobach komunikowania o marce 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01C1D9F9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K_W01;</w:t>
            </w:r>
          </w:p>
          <w:p w14:paraId="04D3E2C1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K_W02;</w:t>
            </w:r>
          </w:p>
          <w:p w14:paraId="4FAEA98E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K_W03;</w:t>
            </w:r>
          </w:p>
          <w:p w14:paraId="7AAB9A32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K_W04;</w:t>
            </w:r>
          </w:p>
          <w:p w14:paraId="0AD35498" w14:textId="5FE5E38D" w:rsidR="00ED7257" w:rsidRPr="00521110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K_W05;</w:t>
            </w:r>
          </w:p>
          <w:p w14:paraId="6860FA1F" w14:textId="77777777" w:rsidR="00ED7257" w:rsidRPr="00521110" w:rsidRDefault="00ED725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D7257" w:rsidRPr="00521110" w14:paraId="48D08680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200CB54E" w14:textId="77777777" w:rsidR="00ED7257" w:rsidRPr="00521110" w:rsidRDefault="00ED7257" w:rsidP="0052111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S1_W04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229428B6" w14:textId="77777777" w:rsidR="00ED7257" w:rsidRPr="00521110" w:rsidRDefault="00ED7257" w:rsidP="00521110">
            <w:pPr>
              <w:textAlignment w:val="baseline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2111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rozumie w </w:t>
            </w:r>
            <w:r w:rsidR="00206947" w:rsidRPr="00521110">
              <w:rPr>
                <w:rFonts w:ascii="Verdana" w:hAnsi="Verdana" w:cs="Calibri"/>
                <w:color w:val="000000"/>
                <w:sz w:val="22"/>
                <w:szCs w:val="22"/>
              </w:rPr>
              <w:t>pogłębionym</w:t>
            </w:r>
            <w:r w:rsidRPr="0052111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stopniu rolę i szczegółowe funkcje marek w kulturze i społeczeństwie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7C4A9784" w14:textId="77777777" w:rsidR="00ED7257" w:rsidRDefault="00E17E92" w:rsidP="00E17E92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K_W06;</w:t>
            </w:r>
          </w:p>
          <w:p w14:paraId="28EA8A83" w14:textId="43004457" w:rsidR="00E17E92" w:rsidRPr="00521110" w:rsidRDefault="00E17E92" w:rsidP="00E17E92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D7257" w:rsidRPr="00521110" w14:paraId="4A7ABF98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02C4BE36" w14:textId="54A3A1F5" w:rsidR="00ED7257" w:rsidRPr="00521110" w:rsidRDefault="00ED7257" w:rsidP="0052111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S1_W0</w:t>
            </w:r>
            <w:r w:rsidR="00206947"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5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50C1CBB3" w14:textId="77777777" w:rsidR="00ED7257" w:rsidRPr="00521110" w:rsidRDefault="00ED7257" w:rsidP="00521110">
            <w:pPr>
              <w:textAlignment w:val="baseline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52111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ma </w:t>
            </w:r>
            <w:r w:rsidR="00206947" w:rsidRPr="00521110">
              <w:rPr>
                <w:rFonts w:ascii="Verdana" w:hAnsi="Verdana" w:cs="Calibri"/>
                <w:color w:val="000000"/>
                <w:sz w:val="22"/>
                <w:szCs w:val="22"/>
              </w:rPr>
              <w:t>pogłębioną</w:t>
            </w:r>
            <w:r w:rsidRPr="00521110">
              <w:rPr>
                <w:rFonts w:ascii="Verdana" w:hAnsi="Verdana" w:cs="Calibri"/>
                <w:color w:val="000000"/>
                <w:sz w:val="22"/>
                <w:szCs w:val="22"/>
              </w:rPr>
              <w:t xml:space="preserve"> wiedzę na temat ilościowych i jakościowych metod badania marek, konsumentów oraz społecznych i rynkowych trendów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35B060B5" w14:textId="1F40B797" w:rsidR="00ED7257" w:rsidRPr="00521110" w:rsidRDefault="00E17E92" w:rsidP="00E17E9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K_W05;</w:t>
            </w:r>
          </w:p>
        </w:tc>
      </w:tr>
      <w:tr w:rsidR="00ED7257" w:rsidRPr="00521110" w14:paraId="59E51528" w14:textId="77777777" w:rsidTr="00ED7257">
        <w:tc>
          <w:tcPr>
            <w:tcW w:w="9634" w:type="dxa"/>
            <w:gridSpan w:val="3"/>
          </w:tcPr>
          <w:p w14:paraId="6214FAC4" w14:textId="77777777" w:rsidR="00ED7257" w:rsidRPr="00521110" w:rsidRDefault="00ED7257" w:rsidP="00521110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</w:pPr>
            <w:r w:rsidRPr="00521110">
              <w:rPr>
                <w:rFonts w:ascii="Verdana" w:eastAsia="Calibri" w:hAnsi="Verdana" w:cstheme="minorHAnsi"/>
                <w:b/>
                <w:sz w:val="22"/>
                <w:szCs w:val="22"/>
              </w:rPr>
              <w:t>UMIEJĘTNOŚCI</w:t>
            </w:r>
            <w:r w:rsidRPr="00521110">
              <w:rPr>
                <w:rFonts w:ascii="Verdana" w:eastAsia="Calibri" w:hAnsi="Verdana" w:cstheme="minorHAnsi"/>
                <w:b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ED7257" w:rsidRPr="00521110" w14:paraId="44EA8A8F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44698536" w14:textId="77777777" w:rsidR="00ED7257" w:rsidRPr="00521110" w:rsidRDefault="00ED725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S1_U0</w:t>
            </w:r>
            <w:r w:rsidR="00206947"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1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1F282EC1" w14:textId="77777777" w:rsidR="00ED7257" w:rsidRPr="00521110" w:rsidRDefault="00ED7257" w:rsidP="00521110">
            <w:pPr>
              <w:textAlignment w:val="baseline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potrafi dokonać analizy otoczenia marki, ze szczególnym uwzględnieniem otoczenia kulturowego, konkurencyjnego i konsumenckiego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579253F8" w14:textId="03514660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K_U03;</w:t>
            </w:r>
          </w:p>
          <w:p w14:paraId="600590DD" w14:textId="7E17EB83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K_U04;</w:t>
            </w:r>
          </w:p>
          <w:p w14:paraId="76B30D3A" w14:textId="3D6122FC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K_U05;</w:t>
            </w:r>
          </w:p>
          <w:p w14:paraId="528802C6" w14:textId="2C03075B" w:rsidR="00E17E92" w:rsidRPr="00521110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K_U07;</w:t>
            </w:r>
          </w:p>
          <w:p w14:paraId="1975527F" w14:textId="71BECDE0" w:rsidR="00ED7257" w:rsidRPr="00521110" w:rsidRDefault="00ED7257" w:rsidP="00E17E92">
            <w:pPr>
              <w:widowControl w:val="0"/>
              <w:autoSpaceDE w:val="0"/>
              <w:autoSpaceDN w:val="0"/>
              <w:ind w:left="84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D7257" w:rsidRPr="00521110" w14:paraId="2AF29D12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74D2612B" w14:textId="77777777" w:rsidR="00ED7257" w:rsidRPr="00521110" w:rsidRDefault="00ED725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S1_U0</w:t>
            </w:r>
            <w:r w:rsidR="00206947"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2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45E6AAED" w14:textId="77777777" w:rsidR="00ED7257" w:rsidRPr="00521110" w:rsidRDefault="00ED7257" w:rsidP="00521110">
            <w:pPr>
              <w:textAlignment w:val="baseline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>potrafi zdefiniować strategiczne cele marki, a także zaplanować taktyki i operacje komunikacyjne, które będą je realizować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4A992F1F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K_U03;</w:t>
            </w:r>
          </w:p>
          <w:p w14:paraId="71B19B04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K_U04;</w:t>
            </w:r>
          </w:p>
          <w:p w14:paraId="4594D1BA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K_U05;</w:t>
            </w:r>
          </w:p>
          <w:p w14:paraId="793EAE59" w14:textId="77777777" w:rsidR="00E17E92" w:rsidRPr="00521110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K_U07;</w:t>
            </w:r>
          </w:p>
          <w:p w14:paraId="2F27F519" w14:textId="77777777" w:rsidR="00ED7257" w:rsidRPr="00521110" w:rsidRDefault="00ED7257" w:rsidP="0052111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D7257" w:rsidRPr="00521110" w14:paraId="342CBE90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38807EFA" w14:textId="77777777" w:rsidR="00ED7257" w:rsidRPr="00521110" w:rsidRDefault="00ED725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S1_U0</w:t>
            </w:r>
            <w:r w:rsidR="00206947" w:rsidRPr="00521110">
              <w:rPr>
                <w:rFonts w:ascii="Verdana" w:eastAsia="Verdana" w:hAnsi="Verdana" w:cs="Verdana"/>
                <w:sz w:val="22"/>
                <w:szCs w:val="22"/>
              </w:rPr>
              <w:t>3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34940294" w14:textId="77777777" w:rsidR="00ED7257" w:rsidRPr="00521110" w:rsidRDefault="00ED7257" w:rsidP="00521110">
            <w:pPr>
              <w:textAlignment w:val="baseline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 w:cs="Calibri"/>
                <w:sz w:val="22"/>
                <w:szCs w:val="22"/>
              </w:rPr>
              <w:t xml:space="preserve">potrafi zaprojektować i przeprowadzić badania ilościowe i jakościowe, szczególnie nastawione na </w:t>
            </w:r>
            <w:r w:rsidRPr="00521110">
              <w:rPr>
                <w:rFonts w:ascii="Verdana" w:hAnsi="Verdana" w:cs="Calibri"/>
                <w:sz w:val="22"/>
                <w:szCs w:val="22"/>
              </w:rPr>
              <w:lastRenderedPageBreak/>
              <w:t>analizę marek i różnorodnych form ich komunikowania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74B38E1B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lastRenderedPageBreak/>
              <w:t>K_U03;</w:t>
            </w:r>
          </w:p>
          <w:p w14:paraId="188CB939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K_U05;</w:t>
            </w:r>
          </w:p>
          <w:p w14:paraId="363541DE" w14:textId="77777777" w:rsidR="00ED7257" w:rsidRPr="00521110" w:rsidRDefault="00ED725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D7257" w:rsidRPr="00521110" w14:paraId="2E2B28E1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339756C8" w14:textId="77777777" w:rsidR="00ED7257" w:rsidRPr="00521110" w:rsidRDefault="00ED725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lastRenderedPageBreak/>
              <w:t>S1_U0</w:t>
            </w:r>
            <w:r w:rsidR="00206947" w:rsidRPr="00521110">
              <w:rPr>
                <w:rFonts w:ascii="Verdana" w:eastAsia="Verdana" w:hAnsi="Verdana" w:cs="Verdana"/>
                <w:sz w:val="22"/>
                <w:szCs w:val="22"/>
              </w:rPr>
              <w:t>4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4FE90089" w14:textId="77777777" w:rsidR="00ED7257" w:rsidRPr="00521110" w:rsidRDefault="00ED7257" w:rsidP="00521110">
            <w:pPr>
              <w:textAlignment w:val="baseline"/>
              <w:rPr>
                <w:rFonts w:ascii="Verdana" w:hAnsi="Verdana" w:cs="Calibri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 xml:space="preserve">potrafi </w:t>
            </w:r>
            <w:r w:rsidR="00206947" w:rsidRPr="00521110">
              <w:rPr>
                <w:rFonts w:ascii="Verdana" w:hAnsi="Verdana"/>
                <w:sz w:val="22"/>
                <w:szCs w:val="22"/>
              </w:rPr>
              <w:t>komunikować się z badaczami komunikacji wizerunkowej oraz ze specjalistami różnych zawodów z sektorów kreatywnych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04977914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K_U03;</w:t>
            </w:r>
          </w:p>
          <w:p w14:paraId="420CAC3D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K_U04;</w:t>
            </w:r>
          </w:p>
          <w:p w14:paraId="7B386DEF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K_U05;</w:t>
            </w:r>
          </w:p>
          <w:p w14:paraId="72F5BE8D" w14:textId="51392345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K_U06;</w:t>
            </w:r>
          </w:p>
          <w:p w14:paraId="3EDE587E" w14:textId="77777777" w:rsidR="00E17E92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K_U07;</w:t>
            </w:r>
          </w:p>
          <w:p w14:paraId="180AF0E6" w14:textId="638E9B89" w:rsidR="00E17E92" w:rsidRPr="00521110" w:rsidRDefault="00E17E92" w:rsidP="00E17E92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K_U11;</w:t>
            </w:r>
          </w:p>
          <w:p w14:paraId="38C6655B" w14:textId="4B8D3E2F" w:rsidR="00ED7257" w:rsidRPr="00521110" w:rsidRDefault="00ED7257" w:rsidP="00521110">
            <w:pPr>
              <w:widowControl w:val="0"/>
              <w:autoSpaceDE w:val="0"/>
              <w:autoSpaceDN w:val="0"/>
              <w:ind w:right="593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D7257" w:rsidRPr="00521110" w14:paraId="34B3F3C0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48CC0AE4" w14:textId="77777777" w:rsidR="00ED7257" w:rsidRPr="00521110" w:rsidRDefault="00ED725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S1_U0</w:t>
            </w:r>
            <w:r w:rsidR="00206947" w:rsidRPr="00521110">
              <w:rPr>
                <w:rFonts w:ascii="Verdana" w:eastAsia="Verdana" w:hAnsi="Verdana" w:cs="Verdana"/>
                <w:sz w:val="22"/>
                <w:szCs w:val="22"/>
              </w:rPr>
              <w:t>5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56CAADC9" w14:textId="77777777" w:rsidR="00ED7257" w:rsidRPr="00521110" w:rsidRDefault="004B1EFD" w:rsidP="00521110">
            <w:pPr>
              <w:textAlignment w:val="baseline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potrafi </w:t>
            </w:r>
            <w:r w:rsidR="00206947" w:rsidRPr="00521110">
              <w:rPr>
                <w:rFonts w:ascii="Verdana" w:hAnsi="Verdana"/>
                <w:sz w:val="22"/>
                <w:szCs w:val="22"/>
              </w:rPr>
              <w:t>kierować pracą zespołu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583ED52A" w14:textId="65D39A62" w:rsidR="00ED7257" w:rsidRDefault="00E17E92" w:rsidP="00E17E92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K_U08;</w:t>
            </w:r>
          </w:p>
          <w:p w14:paraId="3879D382" w14:textId="2D5660FD" w:rsidR="00E17E92" w:rsidRPr="00521110" w:rsidRDefault="00E17E92" w:rsidP="00E17E92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trike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K_U10;</w:t>
            </w:r>
          </w:p>
        </w:tc>
      </w:tr>
      <w:tr w:rsidR="00ED7257" w:rsidRPr="00521110" w14:paraId="54984D5C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769AD833" w14:textId="77777777" w:rsidR="00ED7257" w:rsidRPr="00521110" w:rsidRDefault="00ED725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S1_U0</w:t>
            </w:r>
            <w:r w:rsidR="00206947" w:rsidRPr="00521110">
              <w:rPr>
                <w:rFonts w:ascii="Verdana" w:eastAsia="Verdana" w:hAnsi="Verdana" w:cs="Verdana"/>
                <w:sz w:val="22"/>
                <w:szCs w:val="22"/>
              </w:rPr>
              <w:t>6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2D65195C" w14:textId="77777777" w:rsidR="00ED7257" w:rsidRPr="00521110" w:rsidRDefault="00ED7257" w:rsidP="0052111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jest w stanie interpretować trendy rynkowe związane z sektorami kreatywnymi</w:t>
            </w:r>
            <w:r w:rsidR="00206947" w:rsidRPr="00521110">
              <w:rPr>
                <w:rFonts w:ascii="Verdana" w:hAnsi="Verdana"/>
                <w:sz w:val="22"/>
                <w:szCs w:val="22"/>
              </w:rPr>
              <w:t>, a także rozwijać swoje kompetencje związane z realizacją różnych zawodów z sektorów kreatywnych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048FC59A" w14:textId="77777777" w:rsidR="00E17E92" w:rsidRDefault="00E17E92" w:rsidP="0052111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K_U09;</w:t>
            </w:r>
          </w:p>
          <w:p w14:paraId="1A8AA994" w14:textId="35B89097" w:rsidR="00ED7257" w:rsidRPr="00521110" w:rsidRDefault="00E17E92" w:rsidP="0052111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trike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K_U11;</w:t>
            </w:r>
          </w:p>
        </w:tc>
      </w:tr>
      <w:tr w:rsidR="00ED7257" w:rsidRPr="00521110" w14:paraId="37A2C52B" w14:textId="77777777" w:rsidTr="00ED7257">
        <w:tc>
          <w:tcPr>
            <w:tcW w:w="9634" w:type="dxa"/>
            <w:gridSpan w:val="3"/>
          </w:tcPr>
          <w:p w14:paraId="71DC9DE8" w14:textId="1A9C6922" w:rsidR="00ED7257" w:rsidRPr="00521110" w:rsidRDefault="00ED7257" w:rsidP="00521110">
            <w:pPr>
              <w:jc w:val="center"/>
              <w:rPr>
                <w:rFonts w:ascii="Verdana" w:eastAsia="Calibri" w:hAnsi="Verdana" w:cstheme="minorHAnsi"/>
                <w:b/>
                <w:sz w:val="22"/>
                <w:szCs w:val="22"/>
              </w:rPr>
            </w:pPr>
            <w:r w:rsidRPr="00521110">
              <w:rPr>
                <w:rFonts w:ascii="Verdana" w:eastAsia="Calibri" w:hAnsi="Verdana" w:cstheme="minorHAnsi"/>
                <w:b/>
                <w:sz w:val="22"/>
                <w:szCs w:val="22"/>
              </w:rPr>
              <w:t>KOMPETENCJE SPOŁECZNE</w:t>
            </w:r>
          </w:p>
        </w:tc>
      </w:tr>
      <w:tr w:rsidR="00ED7257" w:rsidRPr="00521110" w14:paraId="3AB352B7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7A72CE12" w14:textId="77777777" w:rsidR="00ED7257" w:rsidRPr="00521110" w:rsidRDefault="00ED725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S1_K01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2158855F" w14:textId="77777777" w:rsidR="00ED7257" w:rsidRPr="00521110" w:rsidRDefault="00ED7257" w:rsidP="00521110">
            <w:pPr>
              <w:widowControl w:val="0"/>
              <w:autoSpaceDE w:val="0"/>
              <w:autoSpaceDN w:val="0"/>
              <w:ind w:right="451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ma świadomość społecznych skutków działalności w sferze kreowania wizerunku i promocji marek, rozumie wpływ tworzenia kampanii promocyjnych na społeczeństwo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575B32D9" w14:textId="77777777" w:rsidR="00ED7257" w:rsidRDefault="00E17E92" w:rsidP="0052111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K_K02;</w:t>
            </w:r>
          </w:p>
          <w:p w14:paraId="5C0158AA" w14:textId="06E9D34C" w:rsidR="00E17E92" w:rsidRPr="00521110" w:rsidRDefault="00E17E92" w:rsidP="0052111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K_K04;</w:t>
            </w:r>
          </w:p>
        </w:tc>
      </w:tr>
      <w:tr w:rsidR="00ED7257" w:rsidRPr="00521110" w14:paraId="3D6F81AA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0C7911F9" w14:textId="77777777" w:rsidR="00ED7257" w:rsidRPr="00521110" w:rsidRDefault="00ED725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S1_K02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1BB3289E" w14:textId="77777777" w:rsidR="00ED7257" w:rsidRPr="00521110" w:rsidRDefault="00206947" w:rsidP="00521110">
            <w:pPr>
              <w:widowControl w:val="0"/>
              <w:autoSpaceDE w:val="0"/>
              <w:autoSpaceDN w:val="0"/>
              <w:ind w:right="522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jest gotów do uznania wiedzy na temat marki i komunikacji wizerunkowej w rozwiązywaniu problemów poznawczych i praktycznych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1C2A892A" w14:textId="77777777" w:rsidR="00ED7257" w:rsidRDefault="00E17E92" w:rsidP="0052111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K_K01;</w:t>
            </w:r>
          </w:p>
          <w:p w14:paraId="432A00DA" w14:textId="04DE03FA" w:rsidR="00BC4AF0" w:rsidRPr="00521110" w:rsidRDefault="00BC4AF0" w:rsidP="0052111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K_K06;</w:t>
            </w:r>
          </w:p>
        </w:tc>
      </w:tr>
      <w:tr w:rsidR="00ED7257" w:rsidRPr="00521110" w14:paraId="7A40AE83" w14:textId="77777777" w:rsidTr="00ED7257">
        <w:tc>
          <w:tcPr>
            <w:tcW w:w="1619" w:type="dxa"/>
            <w:tcMar>
              <w:top w:w="57" w:type="dxa"/>
              <w:bottom w:w="57" w:type="dxa"/>
            </w:tcMar>
          </w:tcPr>
          <w:p w14:paraId="79CE21C2" w14:textId="77777777" w:rsidR="00ED7257" w:rsidRPr="00521110" w:rsidRDefault="00ED7257" w:rsidP="00521110">
            <w:pPr>
              <w:widowControl w:val="0"/>
              <w:autoSpaceDE w:val="0"/>
              <w:autoSpaceDN w:val="0"/>
              <w:ind w:left="83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S1_K03</w:t>
            </w:r>
          </w:p>
        </w:tc>
        <w:tc>
          <w:tcPr>
            <w:tcW w:w="6036" w:type="dxa"/>
            <w:tcMar>
              <w:top w:w="57" w:type="dxa"/>
              <w:bottom w:w="57" w:type="dxa"/>
            </w:tcMar>
          </w:tcPr>
          <w:p w14:paraId="73F208DC" w14:textId="77777777" w:rsidR="00ED7257" w:rsidRPr="00521110" w:rsidRDefault="00ED7257" w:rsidP="00521110">
            <w:pPr>
              <w:widowControl w:val="0"/>
              <w:autoSpaceDE w:val="0"/>
              <w:autoSpaceDN w:val="0"/>
              <w:ind w:right="522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jest gotów do przestrzegania zasad etyki zawodowej obowiązującej w zawodach kreatywnych związanych z kreowaniem wizerunku marki</w:t>
            </w:r>
          </w:p>
        </w:tc>
        <w:tc>
          <w:tcPr>
            <w:tcW w:w="1979" w:type="dxa"/>
            <w:tcMar>
              <w:top w:w="57" w:type="dxa"/>
              <w:bottom w:w="57" w:type="dxa"/>
            </w:tcMar>
          </w:tcPr>
          <w:p w14:paraId="535BB1F2" w14:textId="77777777" w:rsidR="00ED7257" w:rsidRDefault="00E17E92" w:rsidP="0052111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K_K03;</w:t>
            </w:r>
          </w:p>
          <w:p w14:paraId="544B2FE9" w14:textId="77777777" w:rsidR="00E17E92" w:rsidRDefault="00E17E92" w:rsidP="0052111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K_K05;</w:t>
            </w:r>
          </w:p>
          <w:p w14:paraId="274AC3A7" w14:textId="2B24330B" w:rsidR="00BC4AF0" w:rsidRPr="00521110" w:rsidRDefault="00BC4AF0" w:rsidP="00521110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K_K07</w:t>
            </w:r>
          </w:p>
        </w:tc>
      </w:tr>
    </w:tbl>
    <w:p w14:paraId="1E73D76B" w14:textId="77777777" w:rsidR="00ED7257" w:rsidRPr="00521110" w:rsidRDefault="00ED7257" w:rsidP="00521110">
      <w:pPr>
        <w:rPr>
          <w:rFonts w:ascii="Verdana" w:hAnsi="Verdana"/>
          <w:sz w:val="22"/>
          <w:szCs w:val="22"/>
        </w:rPr>
      </w:pPr>
    </w:p>
    <w:p w14:paraId="5D1BF937" w14:textId="77777777" w:rsidR="00ED7257" w:rsidRPr="00521110" w:rsidRDefault="00ED7257" w:rsidP="00521110">
      <w:pPr>
        <w:rPr>
          <w:rFonts w:ascii="Verdana" w:hAnsi="Verdana"/>
          <w:sz w:val="22"/>
          <w:szCs w:val="22"/>
        </w:rPr>
      </w:pPr>
    </w:p>
    <w:p w14:paraId="1534888D" w14:textId="77777777" w:rsidR="00ED7257" w:rsidRPr="00521110" w:rsidRDefault="00ED7257" w:rsidP="00521110">
      <w:pPr>
        <w:rPr>
          <w:rFonts w:ascii="Verdana" w:hAnsi="Verdana"/>
          <w:sz w:val="22"/>
          <w:szCs w:val="22"/>
        </w:rPr>
      </w:pPr>
    </w:p>
    <w:p w14:paraId="1B674D56" w14:textId="77777777" w:rsidR="00ED7257" w:rsidRDefault="00ED7257" w:rsidP="00521110">
      <w:pPr>
        <w:rPr>
          <w:rFonts w:ascii="Verdana" w:hAnsi="Verdana"/>
          <w:sz w:val="22"/>
          <w:szCs w:val="22"/>
        </w:rPr>
      </w:pPr>
    </w:p>
    <w:p w14:paraId="650E93FD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7B503024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4E53D01C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0063A5E8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09E05FB2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7FC3DBCB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17D408CE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3C627A2A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28F560FF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6896D1E7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7CFF7EC1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70AEAB45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77ED6B53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6A3B59B1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01ECD5F6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75D8FF1A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20BF8641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6E8E351E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6098A101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5A658CC9" w14:textId="77777777" w:rsidR="004B1EFD" w:rsidRDefault="004B1EFD" w:rsidP="00521110">
      <w:pPr>
        <w:rPr>
          <w:rFonts w:ascii="Verdana" w:hAnsi="Verdana"/>
          <w:sz w:val="22"/>
          <w:szCs w:val="22"/>
        </w:rPr>
      </w:pPr>
    </w:p>
    <w:p w14:paraId="12D579F5" w14:textId="77777777" w:rsidR="004B1EFD" w:rsidRPr="00521110" w:rsidRDefault="004B1EFD" w:rsidP="00521110">
      <w:pPr>
        <w:rPr>
          <w:rFonts w:ascii="Verdana" w:hAnsi="Verdana"/>
          <w:sz w:val="22"/>
          <w:szCs w:val="22"/>
        </w:rPr>
      </w:pPr>
    </w:p>
    <w:p w14:paraId="4DAF67ED" w14:textId="77777777" w:rsidR="00ED7257" w:rsidRPr="00521110" w:rsidRDefault="00ED7257" w:rsidP="00DF568C">
      <w:pPr>
        <w:rPr>
          <w:rFonts w:ascii="Verdana" w:hAnsi="Verdana"/>
          <w:b/>
          <w:sz w:val="22"/>
          <w:szCs w:val="22"/>
        </w:rPr>
        <w:sectPr w:rsidR="00ED7257" w:rsidRPr="00521110" w:rsidSect="002001E5">
          <w:footerReference w:type="default" r:id="rId8"/>
          <w:pgSz w:w="11906" w:h="16838"/>
          <w:pgMar w:top="567" w:right="1418" w:bottom="851" w:left="1418" w:header="709" w:footer="567" w:gutter="0"/>
          <w:cols w:space="708"/>
          <w:docGrid w:linePitch="360"/>
        </w:sectPr>
      </w:pPr>
    </w:p>
    <w:p w14:paraId="02A67618" w14:textId="77777777" w:rsidR="00485C6A" w:rsidRPr="00521110" w:rsidRDefault="00047FF6" w:rsidP="00521110">
      <w:pPr>
        <w:ind w:left="-567" w:hanging="284"/>
        <w:jc w:val="center"/>
        <w:rPr>
          <w:rFonts w:ascii="Verdana" w:hAnsi="Verdana"/>
          <w:b/>
          <w:sz w:val="22"/>
          <w:szCs w:val="22"/>
        </w:rPr>
      </w:pPr>
      <w:r w:rsidRPr="00521110">
        <w:rPr>
          <w:rFonts w:ascii="Verdana" w:hAnsi="Verdana"/>
          <w:b/>
          <w:sz w:val="22"/>
          <w:szCs w:val="22"/>
        </w:rPr>
        <w:lastRenderedPageBreak/>
        <w:t xml:space="preserve"> </w:t>
      </w:r>
      <w:r w:rsidR="00485C6A" w:rsidRPr="00521110">
        <w:rPr>
          <w:rFonts w:ascii="Verdana" w:hAnsi="Verdana"/>
          <w:b/>
          <w:sz w:val="22"/>
          <w:szCs w:val="22"/>
        </w:rPr>
        <w:t>Pokrycie efektów uczenia si</w:t>
      </w:r>
      <w:r w:rsidR="00485C6A" w:rsidRPr="00521110">
        <w:rPr>
          <w:rFonts w:ascii="Verdana" w:hAnsi="Verdana" w:cs="Cambria"/>
          <w:b/>
          <w:sz w:val="22"/>
          <w:szCs w:val="22"/>
        </w:rPr>
        <w:t>ę</w:t>
      </w:r>
      <w:r w:rsidR="00485C6A" w:rsidRPr="00521110">
        <w:rPr>
          <w:rFonts w:ascii="Verdana" w:hAnsi="Verdana"/>
          <w:b/>
          <w:sz w:val="22"/>
          <w:szCs w:val="22"/>
        </w:rPr>
        <w:t xml:space="preserve"> okre</w:t>
      </w:r>
      <w:r w:rsidR="00485C6A" w:rsidRPr="00521110">
        <w:rPr>
          <w:rFonts w:ascii="Verdana" w:hAnsi="Verdana" w:cs="Cambria"/>
          <w:b/>
          <w:sz w:val="22"/>
          <w:szCs w:val="22"/>
        </w:rPr>
        <w:t>ś</w:t>
      </w:r>
      <w:r w:rsidR="00485C6A" w:rsidRPr="00521110">
        <w:rPr>
          <w:rFonts w:ascii="Verdana" w:hAnsi="Verdana"/>
          <w:b/>
          <w:sz w:val="22"/>
          <w:szCs w:val="22"/>
        </w:rPr>
        <w:t xml:space="preserve">lonych w charakterystykach </w:t>
      </w:r>
      <w:r w:rsidR="00FC3037" w:rsidRPr="00521110">
        <w:rPr>
          <w:rFonts w:ascii="Verdana" w:hAnsi="Verdana"/>
          <w:b/>
          <w:sz w:val="22"/>
          <w:szCs w:val="22"/>
        </w:rPr>
        <w:t>Pol</w:t>
      </w:r>
      <w:r w:rsidR="00485C6A" w:rsidRPr="00521110">
        <w:rPr>
          <w:rFonts w:ascii="Verdana" w:hAnsi="Verdana"/>
          <w:b/>
          <w:sz w:val="22"/>
          <w:szCs w:val="22"/>
        </w:rPr>
        <w:t>skiej Ramy Kwalifikacji przez efekty kierunkowe</w:t>
      </w:r>
      <w:r w:rsidR="00DF568C">
        <w:rPr>
          <w:rFonts w:ascii="Verdana" w:hAnsi="Verdana"/>
          <w:b/>
          <w:sz w:val="22"/>
          <w:szCs w:val="22"/>
        </w:rPr>
        <w:t xml:space="preserve"> i specjalnościowe</w:t>
      </w:r>
    </w:p>
    <w:p w14:paraId="470D20AE" w14:textId="77777777" w:rsidR="00326976" w:rsidRPr="00521110" w:rsidRDefault="00326976" w:rsidP="00521110">
      <w:pPr>
        <w:rPr>
          <w:rFonts w:ascii="Verdana" w:hAnsi="Verdana"/>
          <w:b/>
          <w:sz w:val="22"/>
          <w:szCs w:val="22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0489"/>
        <w:gridCol w:w="3119"/>
      </w:tblGrid>
      <w:tr w:rsidR="00485C6A" w:rsidRPr="00521110" w14:paraId="71F40416" w14:textId="77777777" w:rsidTr="0038796A">
        <w:trPr>
          <w:trHeight w:val="817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8243" w14:textId="77777777" w:rsidR="00485C6A" w:rsidRPr="00521110" w:rsidRDefault="00485C6A" w:rsidP="00521110">
            <w:pPr>
              <w:ind w:right="-124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 xml:space="preserve">Kierunek studiów: </w:t>
            </w:r>
            <w:r w:rsidR="00DF568C">
              <w:rPr>
                <w:rFonts w:ascii="Verdana" w:hAnsi="Verdana"/>
                <w:b/>
                <w:sz w:val="22"/>
                <w:szCs w:val="22"/>
              </w:rPr>
              <w:t>k</w:t>
            </w:r>
            <w:r w:rsidRPr="00521110">
              <w:rPr>
                <w:rFonts w:ascii="Verdana" w:hAnsi="Verdana"/>
                <w:b/>
                <w:sz w:val="22"/>
                <w:szCs w:val="22"/>
              </w:rPr>
              <w:t xml:space="preserve">omunikacja wizerunkowa </w:t>
            </w:r>
          </w:p>
          <w:p w14:paraId="17B12706" w14:textId="77777777" w:rsidR="00485C6A" w:rsidRPr="00521110" w:rsidRDefault="00485C6A" w:rsidP="00521110">
            <w:pPr>
              <w:ind w:right="-124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Poziom kszta</w:t>
            </w:r>
            <w:r w:rsidRPr="00521110">
              <w:rPr>
                <w:rFonts w:ascii="Verdana" w:hAnsi="Verdana" w:cs="Cambria"/>
                <w:b/>
                <w:sz w:val="22"/>
                <w:szCs w:val="22"/>
              </w:rPr>
              <w:t>ł</w:t>
            </w:r>
            <w:r w:rsidRPr="00521110">
              <w:rPr>
                <w:rFonts w:ascii="Verdana" w:hAnsi="Verdana"/>
                <w:b/>
                <w:sz w:val="22"/>
                <w:szCs w:val="22"/>
              </w:rPr>
              <w:t xml:space="preserve">cenia: </w:t>
            </w:r>
            <w:r w:rsidR="0038796A" w:rsidRPr="00521110">
              <w:rPr>
                <w:rFonts w:ascii="Verdana" w:hAnsi="Verdana"/>
                <w:b/>
                <w:sz w:val="22"/>
                <w:szCs w:val="22"/>
              </w:rPr>
              <w:t>studia II stopnia</w:t>
            </w:r>
          </w:p>
          <w:p w14:paraId="0232CD20" w14:textId="77777777" w:rsidR="00485C6A" w:rsidRPr="00521110" w:rsidRDefault="00485C6A" w:rsidP="00521110">
            <w:pPr>
              <w:ind w:right="-1240"/>
              <w:jc w:val="both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b/>
                <w:sz w:val="22"/>
                <w:szCs w:val="22"/>
              </w:rPr>
              <w:t>Profil kszta</w:t>
            </w:r>
            <w:r w:rsidRPr="00521110">
              <w:rPr>
                <w:rFonts w:ascii="Verdana" w:hAnsi="Verdana" w:cs="Cambria"/>
                <w:b/>
                <w:sz w:val="22"/>
                <w:szCs w:val="22"/>
              </w:rPr>
              <w:t>ł</w:t>
            </w:r>
            <w:r w:rsidRPr="00521110">
              <w:rPr>
                <w:rFonts w:ascii="Verdana" w:hAnsi="Verdana"/>
                <w:b/>
                <w:sz w:val="22"/>
                <w:szCs w:val="22"/>
              </w:rPr>
              <w:t xml:space="preserve">cenia: </w:t>
            </w:r>
            <w:proofErr w:type="spellStart"/>
            <w:r w:rsidRPr="00521110">
              <w:rPr>
                <w:rFonts w:ascii="Verdana" w:hAnsi="Verdana"/>
                <w:b/>
                <w:sz w:val="22"/>
                <w:szCs w:val="22"/>
              </w:rPr>
              <w:t>og</w:t>
            </w:r>
            <w:r w:rsidRPr="00521110">
              <w:rPr>
                <w:rFonts w:ascii="Verdana" w:hAnsi="Verdana" w:cs="Brush Script MT"/>
                <w:b/>
                <w:sz w:val="22"/>
                <w:szCs w:val="22"/>
              </w:rPr>
              <w:t>ó</w:t>
            </w:r>
            <w:r w:rsidRPr="00521110">
              <w:rPr>
                <w:rFonts w:ascii="Verdana" w:hAnsi="Verdana"/>
                <w:b/>
                <w:sz w:val="22"/>
                <w:szCs w:val="22"/>
              </w:rPr>
              <w:t>lnoakademicki</w:t>
            </w:r>
            <w:proofErr w:type="spellEnd"/>
          </w:p>
        </w:tc>
      </w:tr>
      <w:tr w:rsidR="00485C6A" w:rsidRPr="00521110" w14:paraId="79D20CA1" w14:textId="77777777" w:rsidTr="00CC1B1D">
        <w:trPr>
          <w:trHeight w:val="14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BA6E" w14:textId="77777777" w:rsidR="00485C6A" w:rsidRPr="00521110" w:rsidRDefault="00485C6A" w:rsidP="0052111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Kod sk</w:t>
            </w:r>
            <w:r w:rsidRPr="00521110">
              <w:rPr>
                <w:rFonts w:ascii="Verdana" w:hAnsi="Verdana" w:cs="Cambria"/>
                <w:sz w:val="22"/>
                <w:szCs w:val="22"/>
              </w:rPr>
              <w:t>ł</w:t>
            </w:r>
            <w:r w:rsidRPr="00521110">
              <w:rPr>
                <w:rFonts w:ascii="Verdana" w:hAnsi="Verdana"/>
                <w:sz w:val="22"/>
                <w:szCs w:val="22"/>
              </w:rPr>
              <w:t>adnika opisu Polskiej Ramy Kwalifikacji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D0DE" w14:textId="77777777" w:rsidR="00485C6A" w:rsidRPr="00521110" w:rsidRDefault="00485C6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Efekty uczenia si</w:t>
            </w:r>
            <w:r w:rsidRPr="00521110">
              <w:rPr>
                <w:rFonts w:ascii="Verdana" w:hAnsi="Verdana" w:cs="Cambria"/>
                <w:sz w:val="22"/>
                <w:szCs w:val="22"/>
              </w:rPr>
              <w:t>ę</w:t>
            </w:r>
            <w:r w:rsidRPr="00521110">
              <w:rPr>
                <w:rFonts w:ascii="Verdana" w:hAnsi="Verdana"/>
                <w:sz w:val="22"/>
                <w:szCs w:val="22"/>
              </w:rPr>
              <w:t xml:space="preserve"> okre</w:t>
            </w:r>
            <w:r w:rsidRPr="00521110">
              <w:rPr>
                <w:rFonts w:ascii="Verdana" w:hAnsi="Verdana" w:cs="Cambria"/>
                <w:sz w:val="22"/>
                <w:szCs w:val="22"/>
              </w:rPr>
              <w:t>ś</w:t>
            </w:r>
            <w:r w:rsidRPr="00521110">
              <w:rPr>
                <w:rFonts w:ascii="Verdana" w:hAnsi="Verdana"/>
                <w:sz w:val="22"/>
                <w:szCs w:val="22"/>
              </w:rPr>
              <w:t>lone w charakterystykach drugiego stop</w:t>
            </w:r>
            <w:r w:rsidR="00CB29D0" w:rsidRPr="00521110">
              <w:rPr>
                <w:rFonts w:ascii="Verdana" w:hAnsi="Verdana"/>
                <w:sz w:val="22"/>
                <w:szCs w:val="22"/>
              </w:rPr>
              <w:t>nia Polskiej Ramy Kwalifikacji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DCB7" w14:textId="77777777" w:rsidR="00485C6A" w:rsidRPr="00521110" w:rsidRDefault="00485C6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Odniesienie do efektów uczenia si</w:t>
            </w:r>
            <w:r w:rsidRPr="00521110">
              <w:rPr>
                <w:rFonts w:ascii="Verdana" w:hAnsi="Verdana" w:cs="Cambria"/>
                <w:sz w:val="22"/>
                <w:szCs w:val="22"/>
              </w:rPr>
              <w:t>ę</w:t>
            </w:r>
            <w:r w:rsidRPr="00521110">
              <w:rPr>
                <w:rFonts w:ascii="Verdana" w:hAnsi="Verdana"/>
                <w:sz w:val="22"/>
                <w:szCs w:val="22"/>
              </w:rPr>
              <w:t xml:space="preserve"> dla kierunku</w:t>
            </w:r>
          </w:p>
          <w:p w14:paraId="22D2534A" w14:textId="77777777" w:rsidR="00485C6A" w:rsidRPr="00DF568C" w:rsidRDefault="00DF568C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F568C">
              <w:rPr>
                <w:rFonts w:ascii="Verdana" w:hAnsi="Verdana"/>
                <w:sz w:val="22"/>
                <w:szCs w:val="22"/>
              </w:rPr>
              <w:t>k</w:t>
            </w:r>
            <w:r w:rsidR="00485C6A" w:rsidRPr="00DF568C">
              <w:rPr>
                <w:rFonts w:ascii="Verdana" w:hAnsi="Verdana"/>
                <w:sz w:val="22"/>
                <w:szCs w:val="22"/>
              </w:rPr>
              <w:t>omunikacja wizerunkowa</w:t>
            </w:r>
            <w:r w:rsidRPr="00F70A4F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i realizowanych specjalności (</w:t>
            </w:r>
            <w:proofErr w:type="spellStart"/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branding</w:t>
            </w:r>
            <w:proofErr w:type="spellEnd"/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oraz </w:t>
            </w:r>
            <w:proofErr w:type="spellStart"/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>communication</w:t>
            </w:r>
            <w:proofErr w:type="spellEnd"/>
            <w:r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design)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485C6A" w:rsidRPr="00521110" w14:paraId="269E8A76" w14:textId="77777777" w:rsidTr="0038796A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7906" w14:textId="77777777" w:rsidR="00485C6A" w:rsidRPr="00DF568C" w:rsidRDefault="00485C6A" w:rsidP="0052111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F568C">
              <w:rPr>
                <w:rFonts w:ascii="Verdana" w:hAnsi="Verdana"/>
                <w:b/>
                <w:sz w:val="22"/>
                <w:szCs w:val="22"/>
              </w:rPr>
              <w:t>WIEDZA</w:t>
            </w:r>
          </w:p>
        </w:tc>
      </w:tr>
      <w:tr w:rsidR="004C53C5" w:rsidRPr="00521110" w14:paraId="4EC34C5F" w14:textId="77777777" w:rsidTr="002862B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9BF2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eastAsia="en-US"/>
              </w:rPr>
              <w:t>P7S_WG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6CE7" w14:textId="77777777" w:rsidR="004C53C5" w:rsidRPr="00521110" w:rsidRDefault="004C53C5" w:rsidP="0052111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Verdana" w:eastAsia="Times New Roman" w:hAnsi="Verdana"/>
                <w:lang w:eastAsia="pl-PL"/>
              </w:rPr>
            </w:pPr>
            <w:r w:rsidRPr="00521110">
              <w:rPr>
                <w:rFonts w:ascii="Verdana" w:hAnsi="Verdana"/>
              </w:rPr>
              <w:t>Zna i rozumie w pogłębionym stopniu – wybrane fakty, obiekty i zjawiska oraz dotyczące ich metody i teorie wyjaśniające złożone zależności między nimi, stanowiące: • zaawansowaną wiedzę ogólną z zakresu dyscyplin naukowych lub artystycznych tworzących podstawy teoretyczne • uporządkowaną i podbudowaną teoretycznie wiedzę obejmującą kluczowe zagadnienia • wybrane zagadnienia z zakresu zaawansowanej wiedzy szczegółowej właściwe dla programu kształcenia główne trendy rozwojowe dyscyplin naukowych lub artystycznych istotnych dla programu kształcenia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B987" w14:textId="77777777" w:rsidR="004C53C5" w:rsidRPr="00521110" w:rsidRDefault="004C53C5" w:rsidP="00521110">
            <w:pPr>
              <w:rPr>
                <w:rFonts w:ascii="Verdana" w:hAnsi="Verdana"/>
                <w:sz w:val="22"/>
                <w:szCs w:val="22"/>
              </w:rPr>
            </w:pPr>
          </w:p>
          <w:p w14:paraId="68FD4130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K_W01</w:t>
            </w:r>
          </w:p>
          <w:p w14:paraId="56BAC3C6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K_W02</w:t>
            </w:r>
          </w:p>
          <w:p w14:paraId="55F56E00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K_W03</w:t>
            </w:r>
          </w:p>
          <w:p w14:paraId="4389E57E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K_W04</w:t>
            </w:r>
          </w:p>
          <w:p w14:paraId="1C35F768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K_W05</w:t>
            </w:r>
          </w:p>
          <w:p w14:paraId="5D610215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D99CD65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S1_W01</w:t>
            </w:r>
          </w:p>
          <w:p w14:paraId="40699FDD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S1_W02</w:t>
            </w:r>
          </w:p>
          <w:p w14:paraId="2F26CB03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S1_W03</w:t>
            </w:r>
          </w:p>
          <w:p w14:paraId="7E46F0E0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S1_W05</w:t>
            </w:r>
          </w:p>
          <w:p w14:paraId="0293C9D3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7AB24E49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S2_W01</w:t>
            </w:r>
          </w:p>
          <w:p w14:paraId="25722DED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S2_W02</w:t>
            </w:r>
          </w:p>
          <w:p w14:paraId="28589AC4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S2_W03</w:t>
            </w:r>
          </w:p>
          <w:p w14:paraId="6A36177C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S2_W04</w:t>
            </w:r>
          </w:p>
          <w:p w14:paraId="382FD86C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S2_W05</w:t>
            </w:r>
          </w:p>
          <w:p w14:paraId="1E8E820D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C1FE5E4" w14:textId="77777777" w:rsidR="004C53C5" w:rsidRPr="00521110" w:rsidRDefault="004C53C5" w:rsidP="0052111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C53C5" w:rsidRPr="00521110" w14:paraId="1E0D1539" w14:textId="77777777" w:rsidTr="00CC1B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AB9C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val="en-GB"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val="en-GB" w:eastAsia="en-US"/>
              </w:rPr>
              <w:lastRenderedPageBreak/>
              <w:t>P7S_WK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4402" w14:textId="77777777" w:rsidR="004C53C5" w:rsidRPr="00521110" w:rsidRDefault="004C53C5" w:rsidP="0052111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Verdana" w:eastAsia="Times New Roman" w:hAnsi="Verdana"/>
                <w:lang w:eastAsia="pl-PL"/>
              </w:rPr>
            </w:pPr>
            <w:r w:rsidRPr="00521110">
              <w:rPr>
                <w:rFonts w:ascii="Verdana" w:hAnsi="Verdana"/>
              </w:rPr>
              <w:t>Zna i rozumie fundamentalne dylematy współczesnej cywilizacji; ekonomiczne, prawne i inne uwarunkowania różnych rodzajów działań związanych z nadaną kwalifikacją, w tym zasady ochrony własności przemysłowej i prawa autorskiego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CD62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K_W06</w:t>
            </w:r>
          </w:p>
          <w:p w14:paraId="6389D51B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K_W07</w:t>
            </w:r>
          </w:p>
          <w:p w14:paraId="39C168F7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K_W08</w:t>
            </w:r>
          </w:p>
          <w:p w14:paraId="4BE4A4BF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D910523" w14:textId="77777777" w:rsidR="0051408A" w:rsidRPr="00521110" w:rsidRDefault="0051408A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S1_W04</w:t>
            </w:r>
          </w:p>
          <w:p w14:paraId="5F7EC9B5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</w:rPr>
              <w:t>S2_W03</w:t>
            </w:r>
          </w:p>
        </w:tc>
      </w:tr>
      <w:tr w:rsidR="004C53C5" w:rsidRPr="00521110" w14:paraId="08779534" w14:textId="77777777" w:rsidTr="00CC1B1D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F7D5" w14:textId="77777777" w:rsidR="004C53C5" w:rsidRPr="00DF568C" w:rsidRDefault="004C53C5" w:rsidP="0052111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F568C">
              <w:rPr>
                <w:rFonts w:ascii="Verdana" w:hAnsi="Verdana"/>
                <w:b/>
                <w:sz w:val="22"/>
                <w:szCs w:val="22"/>
              </w:rPr>
              <w:t>UMIEJ</w:t>
            </w:r>
            <w:r w:rsidRPr="00DF568C">
              <w:rPr>
                <w:rFonts w:ascii="Verdana" w:hAnsi="Verdana" w:cs="Cambria"/>
                <w:b/>
                <w:sz w:val="22"/>
                <w:szCs w:val="22"/>
              </w:rPr>
              <w:t>Ę</w:t>
            </w:r>
            <w:r w:rsidRPr="00DF568C">
              <w:rPr>
                <w:rFonts w:ascii="Verdana" w:hAnsi="Verdana"/>
                <w:b/>
                <w:sz w:val="22"/>
                <w:szCs w:val="22"/>
              </w:rPr>
              <w:t>TNO</w:t>
            </w:r>
            <w:r w:rsidRPr="00DF568C">
              <w:rPr>
                <w:rFonts w:ascii="Verdana" w:hAnsi="Verdana" w:cs="Cambria"/>
                <w:b/>
                <w:sz w:val="22"/>
                <w:szCs w:val="22"/>
              </w:rPr>
              <w:t>Ś</w:t>
            </w:r>
            <w:r w:rsidRPr="00DF568C">
              <w:rPr>
                <w:rFonts w:ascii="Verdana" w:hAnsi="Verdana"/>
                <w:b/>
                <w:sz w:val="22"/>
                <w:szCs w:val="22"/>
              </w:rPr>
              <w:t>CI</w:t>
            </w:r>
          </w:p>
        </w:tc>
      </w:tr>
      <w:tr w:rsidR="004C53C5" w:rsidRPr="00521110" w14:paraId="464261C9" w14:textId="77777777" w:rsidTr="002862B1">
        <w:trPr>
          <w:trHeight w:val="3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91E0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eastAsia="en-US"/>
              </w:rPr>
              <w:t>P7S_UW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421A" w14:textId="77777777" w:rsidR="004C53C5" w:rsidRPr="00521110" w:rsidRDefault="004C53C5" w:rsidP="00521110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Potrafi wykorzystywać posiadaną wiedzę – formułować i rozwiązywać złożone i nietypowe problemy i innowacyjnie wykonywać zadania w nieprzewidywalnych warunkach przez: • właściwy dobór źródeł oraz informacji z nich pochodzących, dokonywanie oceny, krytycznej analizy, syntezy oraz twórczej interpretacji i prezentacji tych informacji • dobór oraz stosowanie właściwych metod i narzędzi, w tym zaawansowanych technik informacyjno-komunikacyjnych (ICT)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9F83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K_U01</w:t>
            </w:r>
          </w:p>
          <w:p w14:paraId="44B823AE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K_U02</w:t>
            </w:r>
          </w:p>
          <w:p w14:paraId="673DA1CD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K_U03</w:t>
            </w:r>
          </w:p>
          <w:p w14:paraId="42751C46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K_U05</w:t>
            </w:r>
          </w:p>
          <w:p w14:paraId="21CA8B5D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K_U07</w:t>
            </w:r>
          </w:p>
          <w:p w14:paraId="725131C5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K_U11</w:t>
            </w:r>
          </w:p>
          <w:p w14:paraId="2FEF3B3E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07C089ED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S1_U01</w:t>
            </w:r>
          </w:p>
          <w:p w14:paraId="0077F8C2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S1_U02</w:t>
            </w:r>
          </w:p>
          <w:p w14:paraId="158ECBAC" w14:textId="77777777" w:rsidR="0051408A" w:rsidRPr="00521110" w:rsidRDefault="0051408A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S1_U03</w:t>
            </w:r>
          </w:p>
          <w:p w14:paraId="22284ADF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ECD13A1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S2_U01</w:t>
            </w:r>
          </w:p>
          <w:p w14:paraId="1C76FC0B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S2_U02</w:t>
            </w:r>
          </w:p>
          <w:p w14:paraId="1BAFE71F" w14:textId="77777777" w:rsidR="0051408A" w:rsidRPr="00521110" w:rsidRDefault="00A77D02" w:rsidP="00DF56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S3_U04</w:t>
            </w:r>
          </w:p>
        </w:tc>
      </w:tr>
      <w:tr w:rsidR="004C53C5" w:rsidRPr="00521110" w14:paraId="42084AC8" w14:textId="77777777" w:rsidTr="00CC1B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2778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eastAsia="en-US"/>
              </w:rPr>
              <w:t>P7S_UU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236C" w14:textId="77777777" w:rsidR="004C53C5" w:rsidRPr="00521110" w:rsidRDefault="004C53C5" w:rsidP="00521110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Potrafi samodzielnie planować własne uczenie się przez całe życie i ukierunkowywać innych w tym zakresie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D7C0" w14:textId="77777777" w:rsidR="004C53C5" w:rsidRPr="00521110" w:rsidRDefault="004C53C5" w:rsidP="00521110">
            <w:pPr>
              <w:tabs>
                <w:tab w:val="left" w:pos="332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K_U06</w:t>
            </w:r>
          </w:p>
          <w:p w14:paraId="15C5C1B6" w14:textId="77777777" w:rsidR="004C53C5" w:rsidRPr="00521110" w:rsidRDefault="004C53C5" w:rsidP="00521110">
            <w:pPr>
              <w:tabs>
                <w:tab w:val="left" w:pos="332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K_U09</w:t>
            </w:r>
          </w:p>
          <w:p w14:paraId="5EA5183D" w14:textId="77777777" w:rsidR="004C53C5" w:rsidRPr="00521110" w:rsidRDefault="004C53C5" w:rsidP="00521110">
            <w:pPr>
              <w:tabs>
                <w:tab w:val="left" w:pos="332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K_U10</w:t>
            </w:r>
          </w:p>
          <w:p w14:paraId="7E9FD40B" w14:textId="77777777" w:rsidR="00A77D02" w:rsidRPr="00521110" w:rsidRDefault="00A77D02" w:rsidP="00521110">
            <w:pPr>
              <w:tabs>
                <w:tab w:val="left" w:pos="332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4969BD0" w14:textId="77777777" w:rsidR="00A77D02" w:rsidRPr="00521110" w:rsidRDefault="00A77D02" w:rsidP="00521110">
            <w:pPr>
              <w:tabs>
                <w:tab w:val="left" w:pos="332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S1_U06</w:t>
            </w:r>
          </w:p>
          <w:p w14:paraId="30E4511B" w14:textId="77777777" w:rsidR="00A77D02" w:rsidRPr="00521110" w:rsidRDefault="00A77D02" w:rsidP="00DF568C">
            <w:pPr>
              <w:tabs>
                <w:tab w:val="left" w:pos="332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S2_U06</w:t>
            </w:r>
          </w:p>
        </w:tc>
      </w:tr>
      <w:tr w:rsidR="004C53C5" w:rsidRPr="00521110" w14:paraId="7152379E" w14:textId="77777777" w:rsidTr="00CC1B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A98E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eastAsia="en-US"/>
              </w:rPr>
              <w:t>P7S_UK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90B2" w14:textId="77777777" w:rsidR="004C53C5" w:rsidRPr="00521110" w:rsidRDefault="004C53C5" w:rsidP="00521110">
            <w:pPr>
              <w:numPr>
                <w:ilvl w:val="0"/>
                <w:numId w:val="4"/>
              </w:numPr>
              <w:tabs>
                <w:tab w:val="left" w:pos="6032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Potrafi komunikować się na tematy specjalistyczne ze zróżnicowanymi kręgami odbiorców; prowadzić debatę; posługiwać się językiem obcym na poziomie B2+ Europejskiego Systemu Opisu Kształcenia Językowego oraz w wyższym stopniu w zakresie specjalistycznej terminologii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A38E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K_U01</w:t>
            </w:r>
          </w:p>
          <w:p w14:paraId="62283C7A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K_U02</w:t>
            </w:r>
          </w:p>
          <w:p w14:paraId="3CA4FDE5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K_U03</w:t>
            </w:r>
          </w:p>
          <w:p w14:paraId="20AD1169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K_U04</w:t>
            </w:r>
          </w:p>
          <w:p w14:paraId="2A81AD1B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K_U11</w:t>
            </w:r>
          </w:p>
          <w:p w14:paraId="4BDAB4FB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lastRenderedPageBreak/>
              <w:t>K_U12</w:t>
            </w:r>
          </w:p>
          <w:p w14:paraId="205DE8A9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DB36F50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S1_U04</w:t>
            </w:r>
          </w:p>
          <w:p w14:paraId="77C23AAF" w14:textId="77777777" w:rsidR="00A77D02" w:rsidRPr="00521110" w:rsidRDefault="00A77D02" w:rsidP="00DF56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S2_U05</w:t>
            </w:r>
          </w:p>
        </w:tc>
      </w:tr>
      <w:tr w:rsidR="004C53C5" w:rsidRPr="00521110" w14:paraId="0F00D9A3" w14:textId="77777777" w:rsidTr="00CC1B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A5E6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eastAsia="en-US"/>
              </w:rPr>
              <w:lastRenderedPageBreak/>
              <w:t>P7S_UO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725A" w14:textId="77777777" w:rsidR="004C53C5" w:rsidRPr="00521110" w:rsidRDefault="004C53C5" w:rsidP="00521110">
            <w:pPr>
              <w:numPr>
                <w:ilvl w:val="0"/>
                <w:numId w:val="5"/>
              </w:numPr>
              <w:tabs>
                <w:tab w:val="left" w:pos="3264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Potrafi kierować pracą zespołu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9BAC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K_U08</w:t>
            </w:r>
          </w:p>
          <w:p w14:paraId="4340D912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K_U10</w:t>
            </w:r>
          </w:p>
          <w:p w14:paraId="29D45B3C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2BCE284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34AB400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S1_U05</w:t>
            </w:r>
          </w:p>
          <w:p w14:paraId="53E839DE" w14:textId="77777777" w:rsidR="00A77D02" w:rsidRPr="00521110" w:rsidRDefault="00A77D02" w:rsidP="00DF568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S2_U03</w:t>
            </w:r>
          </w:p>
        </w:tc>
      </w:tr>
      <w:tr w:rsidR="004C53C5" w:rsidRPr="00521110" w14:paraId="476ECE0D" w14:textId="77777777" w:rsidTr="00CC1B1D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E97B" w14:textId="77777777" w:rsidR="004C53C5" w:rsidRPr="00DF568C" w:rsidRDefault="004C53C5" w:rsidP="0052111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F568C">
              <w:rPr>
                <w:rFonts w:ascii="Verdana" w:hAnsi="Verdana"/>
                <w:b/>
                <w:sz w:val="22"/>
                <w:szCs w:val="22"/>
              </w:rPr>
              <w:t>KOMPETENCJE SPO</w:t>
            </w:r>
            <w:r w:rsidRPr="00DF568C">
              <w:rPr>
                <w:rFonts w:ascii="Verdana" w:hAnsi="Verdana" w:cs="Cambria"/>
                <w:b/>
                <w:sz w:val="22"/>
                <w:szCs w:val="22"/>
              </w:rPr>
              <w:t>Ł</w:t>
            </w:r>
            <w:r w:rsidRPr="00DF568C">
              <w:rPr>
                <w:rFonts w:ascii="Verdana" w:hAnsi="Verdana"/>
                <w:b/>
                <w:sz w:val="22"/>
                <w:szCs w:val="22"/>
              </w:rPr>
              <w:t>ECZNE</w:t>
            </w:r>
          </w:p>
        </w:tc>
      </w:tr>
      <w:tr w:rsidR="004C53C5" w:rsidRPr="00521110" w14:paraId="7D3A3EB7" w14:textId="77777777" w:rsidTr="00CC1B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B5AC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eastAsia="en-US"/>
              </w:rPr>
              <w:t>P7S_KK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3F02" w14:textId="77777777" w:rsidR="004C53C5" w:rsidRPr="00521110" w:rsidRDefault="004C53C5" w:rsidP="00521110">
            <w:pPr>
              <w:numPr>
                <w:ilvl w:val="0"/>
                <w:numId w:val="6"/>
              </w:numPr>
              <w:tabs>
                <w:tab w:val="left" w:pos="3616"/>
              </w:tabs>
              <w:contextualSpacing/>
              <w:jc w:val="both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Jest gotów do krytycznej oceny odbieranych treści; uznawania znaczenia wiedzy w rozwiązywaniu problemów poznawczych i praktycznych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FA0F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</w:t>
            </w:r>
            <w:r w:rsidR="004C53C5" w:rsidRPr="00521110">
              <w:rPr>
                <w:rFonts w:ascii="Verdana" w:hAnsi="Verdana"/>
                <w:sz w:val="22"/>
                <w:szCs w:val="22"/>
              </w:rPr>
              <w:t>_K01</w:t>
            </w:r>
          </w:p>
          <w:p w14:paraId="3753D795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6824992" w14:textId="77777777" w:rsidR="00A77D02" w:rsidRPr="00521110" w:rsidRDefault="00A77D02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S1_K02</w:t>
            </w:r>
          </w:p>
          <w:p w14:paraId="6F4D22BA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S2_K01</w:t>
            </w:r>
          </w:p>
        </w:tc>
      </w:tr>
      <w:tr w:rsidR="004C53C5" w:rsidRPr="00521110" w14:paraId="15198D3E" w14:textId="77777777" w:rsidTr="00CC1B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EA24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eastAsia="en-US"/>
              </w:rPr>
              <w:t>P7S_KO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4411" w14:textId="77777777" w:rsidR="004C53C5" w:rsidRPr="00521110" w:rsidRDefault="004C53C5" w:rsidP="0052111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521110">
              <w:rPr>
                <w:rFonts w:ascii="Verdana" w:hAnsi="Verdana"/>
              </w:rPr>
              <w:t>Jest gotów do wypełniania zobowiązań społecznych, inspirowania i organizowania działalności na rzecz środowiska społecznego; inicjowania działania na rzecz interesu publicznego; myślenia i działania w sposób przedsiębiorczy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039C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</w:t>
            </w:r>
            <w:r w:rsidR="004C53C5" w:rsidRPr="00521110">
              <w:rPr>
                <w:rFonts w:ascii="Verdana" w:hAnsi="Verdana"/>
                <w:sz w:val="22"/>
                <w:szCs w:val="22"/>
              </w:rPr>
              <w:t>_K02</w:t>
            </w:r>
          </w:p>
          <w:p w14:paraId="1CE663CC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</w:t>
            </w:r>
            <w:r w:rsidR="004C53C5" w:rsidRPr="00521110">
              <w:rPr>
                <w:rFonts w:ascii="Verdana" w:hAnsi="Verdana"/>
                <w:sz w:val="22"/>
                <w:szCs w:val="22"/>
              </w:rPr>
              <w:t>_K03</w:t>
            </w:r>
          </w:p>
          <w:p w14:paraId="4D8F40C8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</w:t>
            </w:r>
            <w:r w:rsidR="004C53C5" w:rsidRPr="00521110">
              <w:rPr>
                <w:rFonts w:ascii="Verdana" w:hAnsi="Verdana"/>
                <w:sz w:val="22"/>
                <w:szCs w:val="22"/>
              </w:rPr>
              <w:t>_K04</w:t>
            </w:r>
          </w:p>
          <w:p w14:paraId="0BB510ED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</w:t>
            </w:r>
            <w:r w:rsidR="004C53C5" w:rsidRPr="00521110">
              <w:rPr>
                <w:rFonts w:ascii="Verdana" w:hAnsi="Verdana"/>
                <w:sz w:val="22"/>
                <w:szCs w:val="22"/>
              </w:rPr>
              <w:t>_K05</w:t>
            </w:r>
          </w:p>
          <w:p w14:paraId="3C570686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</w:t>
            </w:r>
            <w:r w:rsidR="004C53C5" w:rsidRPr="00521110">
              <w:rPr>
                <w:rFonts w:ascii="Verdana" w:hAnsi="Verdana"/>
                <w:sz w:val="22"/>
                <w:szCs w:val="22"/>
              </w:rPr>
              <w:t>_K06</w:t>
            </w:r>
          </w:p>
          <w:p w14:paraId="71A225E2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4943BD2" w14:textId="77777777" w:rsidR="00A77D02" w:rsidRPr="00521110" w:rsidRDefault="00A77D02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S1_K01</w:t>
            </w:r>
          </w:p>
          <w:p w14:paraId="75C7D6B4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S2_K02</w:t>
            </w:r>
          </w:p>
          <w:p w14:paraId="0E84BB7E" w14:textId="77777777" w:rsidR="004C53C5" w:rsidRPr="00521110" w:rsidRDefault="004C53C5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4C53C5" w:rsidRPr="00521110" w14:paraId="0FE1C0FA" w14:textId="77777777" w:rsidTr="00CC1B1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4D68" w14:textId="77777777" w:rsidR="004C53C5" w:rsidRPr="00521110" w:rsidRDefault="004C53C5" w:rsidP="00521110">
            <w:pPr>
              <w:jc w:val="center"/>
              <w:rPr>
                <w:rFonts w:ascii="Verdana" w:eastAsia="Calibri" w:hAnsi="Verdana"/>
                <w:sz w:val="22"/>
                <w:szCs w:val="22"/>
                <w:lang w:eastAsia="en-US"/>
              </w:rPr>
            </w:pPr>
            <w:r w:rsidRPr="00521110">
              <w:rPr>
                <w:rFonts w:ascii="Verdana" w:eastAsia="Calibri" w:hAnsi="Verdana"/>
                <w:sz w:val="22"/>
                <w:szCs w:val="22"/>
                <w:lang w:eastAsia="en-US"/>
              </w:rPr>
              <w:t>P6S_KR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4601" w14:textId="77777777" w:rsidR="004C53C5" w:rsidRPr="00521110" w:rsidRDefault="004C53C5" w:rsidP="00521110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eastAsiaTheme="minorHAnsi" w:hAnsi="Verdana" w:cstheme="minorBidi"/>
                <w:sz w:val="22"/>
                <w:szCs w:val="22"/>
                <w:lang w:eastAsia="en-US"/>
              </w:rPr>
              <w:t>Jest gotów do odpowiedzialnego pełnienia ról zawodowych z uwzględnieniem zmieniających się potrzeb społecznych, w tym: • rozwijania dorobku zawodu • podtrzymywania etosu zawodu • przestrzegania i rozwijania zasad etyki zawodowej oraz działania na rzecz przestrzegania tych zasad</w:t>
            </w:r>
          </w:p>
          <w:p w14:paraId="3B84692F" w14:textId="77777777" w:rsidR="004C53C5" w:rsidRPr="00521110" w:rsidRDefault="004C53C5" w:rsidP="00521110">
            <w:pPr>
              <w:ind w:left="720"/>
              <w:contextualSpacing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FB3A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</w:t>
            </w:r>
            <w:r w:rsidR="004C53C5" w:rsidRPr="00521110">
              <w:rPr>
                <w:rFonts w:ascii="Verdana" w:hAnsi="Verdana"/>
                <w:sz w:val="22"/>
                <w:szCs w:val="22"/>
              </w:rPr>
              <w:t>_K03</w:t>
            </w:r>
          </w:p>
          <w:p w14:paraId="3689C107" w14:textId="77777777" w:rsidR="004C53C5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hAnsi="Verdana"/>
                <w:sz w:val="22"/>
                <w:szCs w:val="22"/>
              </w:rPr>
              <w:t>K</w:t>
            </w:r>
            <w:r w:rsidR="004C53C5" w:rsidRPr="00521110">
              <w:rPr>
                <w:rFonts w:ascii="Verdana" w:hAnsi="Verdana"/>
                <w:sz w:val="22"/>
                <w:szCs w:val="22"/>
              </w:rPr>
              <w:t>_K07</w:t>
            </w:r>
          </w:p>
          <w:p w14:paraId="5DBF0507" w14:textId="77777777" w:rsidR="00A77D02" w:rsidRPr="00521110" w:rsidRDefault="00A77D02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</w:p>
          <w:p w14:paraId="0430D56F" w14:textId="77777777" w:rsidR="00A77D02" w:rsidRPr="00521110" w:rsidRDefault="00A77D02" w:rsidP="00521110">
            <w:pPr>
              <w:jc w:val="center"/>
              <w:rPr>
                <w:rFonts w:ascii="Verdana" w:eastAsia="Verdana" w:hAnsi="Verdana" w:cs="Verdana"/>
                <w:sz w:val="22"/>
                <w:szCs w:val="22"/>
                <w:lang w:val="en-US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S1_K03</w:t>
            </w:r>
          </w:p>
          <w:p w14:paraId="6078A869" w14:textId="77777777" w:rsidR="00A77D02" w:rsidRPr="00521110" w:rsidRDefault="00A77D02" w:rsidP="00521110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521110">
              <w:rPr>
                <w:rFonts w:ascii="Verdana" w:eastAsia="Verdana" w:hAnsi="Verdana" w:cs="Verdana"/>
                <w:sz w:val="22"/>
                <w:szCs w:val="22"/>
                <w:lang w:val="en-US"/>
              </w:rPr>
              <w:t>S2_K03</w:t>
            </w:r>
          </w:p>
        </w:tc>
      </w:tr>
    </w:tbl>
    <w:p w14:paraId="62B501D2" w14:textId="77777777" w:rsidR="00CC1B1D" w:rsidRDefault="00CC1B1D" w:rsidP="00521110">
      <w:pPr>
        <w:rPr>
          <w:rFonts w:ascii="Verdana" w:eastAsia="Calibri" w:hAnsi="Verdana"/>
          <w:sz w:val="22"/>
          <w:szCs w:val="22"/>
          <w:lang w:eastAsia="en-US"/>
        </w:rPr>
      </w:pPr>
    </w:p>
    <w:p w14:paraId="5513CEAC" w14:textId="77777777" w:rsidR="00DF568C" w:rsidRDefault="00DF568C" w:rsidP="00521110">
      <w:pPr>
        <w:rPr>
          <w:rFonts w:ascii="Verdana" w:eastAsia="Calibri" w:hAnsi="Verdana"/>
          <w:sz w:val="22"/>
          <w:szCs w:val="22"/>
          <w:lang w:eastAsia="en-US"/>
        </w:rPr>
      </w:pPr>
    </w:p>
    <w:p w14:paraId="73EC8036" w14:textId="393D16D3" w:rsidR="00DF568C" w:rsidRDefault="00DF568C" w:rsidP="00521110">
      <w:pPr>
        <w:rPr>
          <w:rFonts w:ascii="Verdana" w:eastAsia="Calibri" w:hAnsi="Verdana"/>
          <w:sz w:val="22"/>
          <w:szCs w:val="22"/>
          <w:lang w:eastAsia="en-US"/>
        </w:rPr>
      </w:pPr>
    </w:p>
    <w:p w14:paraId="77A16D46" w14:textId="77777777" w:rsidR="00D13AC1" w:rsidRPr="00521110" w:rsidRDefault="00D13AC1" w:rsidP="00521110">
      <w:pPr>
        <w:rPr>
          <w:rFonts w:ascii="Verdana" w:eastAsia="Calibri" w:hAnsi="Verdana"/>
          <w:sz w:val="22"/>
          <w:szCs w:val="22"/>
          <w:lang w:eastAsia="en-US"/>
        </w:rPr>
      </w:pPr>
    </w:p>
    <w:p w14:paraId="52FF8EC1" w14:textId="77777777" w:rsidR="00485C6A" w:rsidRPr="00521110" w:rsidRDefault="00485C6A" w:rsidP="00521110">
      <w:pPr>
        <w:ind w:left="-284"/>
        <w:rPr>
          <w:rFonts w:ascii="Verdana" w:eastAsia="Calibri" w:hAnsi="Verdana"/>
          <w:sz w:val="22"/>
          <w:szCs w:val="22"/>
          <w:u w:val="single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lastRenderedPageBreak/>
        <w:t>O</w:t>
      </w:r>
      <w:r w:rsidRPr="00521110">
        <w:rPr>
          <w:rFonts w:ascii="Verdana" w:eastAsia="Calibri" w:hAnsi="Verdana"/>
          <w:sz w:val="22"/>
          <w:szCs w:val="22"/>
          <w:u w:val="single"/>
          <w:lang w:eastAsia="en-US"/>
        </w:rPr>
        <w:t>bja</w:t>
      </w:r>
      <w:r w:rsidRPr="00521110">
        <w:rPr>
          <w:rFonts w:ascii="Verdana" w:eastAsia="Calibri" w:hAnsi="Verdana" w:cs="Cambria"/>
          <w:sz w:val="22"/>
          <w:szCs w:val="22"/>
          <w:u w:val="single"/>
          <w:lang w:eastAsia="en-US"/>
        </w:rPr>
        <w:t>ś</w:t>
      </w:r>
      <w:r w:rsidRPr="00521110">
        <w:rPr>
          <w:rFonts w:ascii="Verdana" w:eastAsia="Calibri" w:hAnsi="Verdana"/>
          <w:sz w:val="22"/>
          <w:szCs w:val="22"/>
          <w:u w:val="single"/>
          <w:lang w:eastAsia="en-US"/>
        </w:rPr>
        <w:t>nienie symboli:</w:t>
      </w:r>
    </w:p>
    <w:p w14:paraId="311454C3" w14:textId="77777777" w:rsidR="00485C6A" w:rsidRPr="00521110" w:rsidRDefault="00485C6A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hAnsi="Verdana"/>
          <w:sz w:val="22"/>
          <w:szCs w:val="22"/>
        </w:rPr>
        <w:t>P6S_WG/P7S _WG – kod sk</w:t>
      </w:r>
      <w:r w:rsidRPr="00521110">
        <w:rPr>
          <w:rFonts w:ascii="Verdana" w:hAnsi="Verdana" w:cs="Cambria"/>
          <w:sz w:val="22"/>
          <w:szCs w:val="22"/>
        </w:rPr>
        <w:t>ł</w:t>
      </w:r>
      <w:r w:rsidRPr="00521110">
        <w:rPr>
          <w:rFonts w:ascii="Verdana" w:hAnsi="Verdana"/>
          <w:sz w:val="22"/>
          <w:szCs w:val="22"/>
        </w:rPr>
        <w:t>adnika opisu kwalifikacji dla poziomu 6 i 7 w charakterystykach</w:t>
      </w:r>
      <w:r w:rsidR="00047FF6" w:rsidRPr="00521110">
        <w:rPr>
          <w:rFonts w:ascii="Verdana" w:hAnsi="Verdana"/>
          <w:sz w:val="22"/>
          <w:szCs w:val="22"/>
        </w:rPr>
        <w:t xml:space="preserve"> </w:t>
      </w:r>
      <w:r w:rsidRPr="00521110">
        <w:rPr>
          <w:rFonts w:ascii="Verdana" w:hAnsi="Verdana"/>
          <w:sz w:val="22"/>
          <w:szCs w:val="22"/>
        </w:rPr>
        <w:t>drugiego stopnia Polskiej Ramy Kwalifikacji</w:t>
      </w:r>
      <w:r w:rsidRPr="00521110">
        <w:rPr>
          <w:rFonts w:ascii="Verdana" w:eastAsia="Calibri" w:hAnsi="Verdana"/>
          <w:sz w:val="22"/>
          <w:szCs w:val="22"/>
          <w:lang w:eastAsia="en-US"/>
        </w:rPr>
        <w:t xml:space="preserve"> </w:t>
      </w:r>
    </w:p>
    <w:p w14:paraId="74047DBA" w14:textId="77777777" w:rsidR="00485C6A" w:rsidRPr="00521110" w:rsidRDefault="00485C6A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K (przed podkre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ś</w:t>
      </w:r>
      <w:r w:rsidRPr="00521110">
        <w:rPr>
          <w:rFonts w:ascii="Verdana" w:eastAsia="Calibri" w:hAnsi="Verdana"/>
          <w:sz w:val="22"/>
          <w:szCs w:val="22"/>
          <w:lang w:eastAsia="en-US"/>
        </w:rPr>
        <w:t>leniem) - kierunkowe efekty uczenia si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</w:p>
    <w:p w14:paraId="6B582DF2" w14:textId="77777777" w:rsidR="00485C6A" w:rsidRPr="00521110" w:rsidRDefault="00485C6A" w:rsidP="00521110">
      <w:pPr>
        <w:ind w:left="-284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K_W – kierunkowe efekty uczenia si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sz w:val="22"/>
          <w:szCs w:val="22"/>
          <w:lang w:eastAsia="en-US"/>
        </w:rPr>
        <w:t xml:space="preserve"> w zakresie wiedzy</w:t>
      </w:r>
    </w:p>
    <w:p w14:paraId="30E793FA" w14:textId="77777777" w:rsidR="00485C6A" w:rsidRPr="00521110" w:rsidRDefault="00485C6A" w:rsidP="00521110">
      <w:pPr>
        <w:ind w:left="-284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K_U – kierunkowe efekty uczenia si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sz w:val="22"/>
          <w:szCs w:val="22"/>
          <w:lang w:eastAsia="en-US"/>
        </w:rPr>
        <w:t xml:space="preserve"> w zakresie umiej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sz w:val="22"/>
          <w:szCs w:val="22"/>
          <w:lang w:eastAsia="en-US"/>
        </w:rPr>
        <w:t>tno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ś</w:t>
      </w:r>
      <w:r w:rsidRPr="00521110">
        <w:rPr>
          <w:rFonts w:ascii="Verdana" w:eastAsia="Calibri" w:hAnsi="Verdana"/>
          <w:sz w:val="22"/>
          <w:szCs w:val="22"/>
          <w:lang w:eastAsia="en-US"/>
        </w:rPr>
        <w:t>ci</w:t>
      </w:r>
    </w:p>
    <w:p w14:paraId="3F24A96C" w14:textId="77777777" w:rsidR="00485C6A" w:rsidRPr="00521110" w:rsidRDefault="00485C6A" w:rsidP="00521110">
      <w:pPr>
        <w:ind w:left="-284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K_K – kierunkowe efekty uczenia si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  <w:r w:rsidRPr="00521110">
        <w:rPr>
          <w:rFonts w:ascii="Verdana" w:eastAsia="Calibri" w:hAnsi="Verdana"/>
          <w:sz w:val="22"/>
          <w:szCs w:val="22"/>
          <w:lang w:eastAsia="en-US"/>
        </w:rPr>
        <w:t xml:space="preserve"> w zakresie kompetencji spo</w:t>
      </w:r>
      <w:r w:rsidRPr="00521110">
        <w:rPr>
          <w:rFonts w:ascii="Verdana" w:eastAsia="Calibri" w:hAnsi="Verdana" w:cs="Cambria"/>
          <w:sz w:val="22"/>
          <w:szCs w:val="22"/>
          <w:lang w:eastAsia="en-US"/>
        </w:rPr>
        <w:t>ł</w:t>
      </w:r>
      <w:r w:rsidRPr="00521110">
        <w:rPr>
          <w:rFonts w:ascii="Verdana" w:eastAsia="Calibri" w:hAnsi="Verdana"/>
          <w:sz w:val="22"/>
          <w:szCs w:val="22"/>
          <w:lang w:eastAsia="en-US"/>
        </w:rPr>
        <w:t>ecznych</w:t>
      </w:r>
    </w:p>
    <w:p w14:paraId="7C8478A3" w14:textId="77777777" w:rsidR="00485C6A" w:rsidRPr="00521110" w:rsidRDefault="00485C6A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  <w:r w:rsidRPr="00521110">
        <w:rPr>
          <w:rFonts w:ascii="Verdana" w:eastAsia="Calibri" w:hAnsi="Verdana"/>
          <w:sz w:val="22"/>
          <w:szCs w:val="22"/>
          <w:lang w:eastAsia="en-US"/>
        </w:rPr>
        <w:t>01, 02, 03 i kolejne - kolejny numer kierunkowego efektu ucze</w:t>
      </w:r>
      <w:r w:rsidR="004C109F" w:rsidRPr="00521110">
        <w:rPr>
          <w:rFonts w:ascii="Verdana" w:eastAsia="Calibri" w:hAnsi="Verdana"/>
          <w:sz w:val="22"/>
          <w:szCs w:val="22"/>
          <w:lang w:eastAsia="en-US"/>
        </w:rPr>
        <w:t>nia si</w:t>
      </w:r>
      <w:r w:rsidR="004C109F" w:rsidRPr="00521110">
        <w:rPr>
          <w:rFonts w:ascii="Verdana" w:eastAsia="Calibri" w:hAnsi="Verdana" w:cs="Cambria"/>
          <w:sz w:val="22"/>
          <w:szCs w:val="22"/>
          <w:lang w:eastAsia="en-US"/>
        </w:rPr>
        <w:t>ę</w:t>
      </w:r>
    </w:p>
    <w:p w14:paraId="0114EE58" w14:textId="77777777" w:rsidR="004C109F" w:rsidRPr="00521110" w:rsidRDefault="004C109F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1B085374" w14:textId="77777777" w:rsidR="004C53C5" w:rsidRPr="00521110" w:rsidRDefault="004C53C5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2976466F" w14:textId="77777777" w:rsidR="004C53C5" w:rsidRPr="00521110" w:rsidRDefault="004C53C5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3978E5A1" w14:textId="77777777" w:rsidR="004C53C5" w:rsidRDefault="004C53C5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6E0E36C0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3257636E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5D8E3A37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345C4638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52FE9DF2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0CFE3152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0EB6D98E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17C4C9FF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7385F1F5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74A0384A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419C6B7D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28D476F3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79E40843" w14:textId="77777777" w:rsidR="00DF568C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3C1DF730" w14:textId="77777777" w:rsidR="00DF568C" w:rsidRPr="00521110" w:rsidRDefault="00DF568C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64A0C839" w14:textId="77777777" w:rsidR="004C53C5" w:rsidRPr="00521110" w:rsidRDefault="004C53C5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072E201B" w14:textId="77777777" w:rsidR="004C53C5" w:rsidRPr="00521110" w:rsidRDefault="004C53C5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0F9266C8" w14:textId="77777777" w:rsidR="004C53C5" w:rsidRPr="00521110" w:rsidRDefault="004C53C5" w:rsidP="00521110">
      <w:pPr>
        <w:ind w:left="-284"/>
        <w:rPr>
          <w:rFonts w:ascii="Verdana" w:eastAsia="Calibri" w:hAnsi="Verdana"/>
          <w:sz w:val="22"/>
          <w:szCs w:val="22"/>
          <w:lang w:eastAsia="en-US"/>
        </w:rPr>
      </w:pPr>
    </w:p>
    <w:p w14:paraId="7E7DB841" w14:textId="77777777" w:rsidR="00326976" w:rsidRPr="00521110" w:rsidRDefault="00326976" w:rsidP="00521110">
      <w:pPr>
        <w:rPr>
          <w:rFonts w:ascii="Verdana" w:eastAsia="Calibri" w:hAnsi="Verdana"/>
          <w:sz w:val="22"/>
          <w:szCs w:val="22"/>
          <w:lang w:eastAsia="en-US"/>
        </w:rPr>
      </w:pPr>
    </w:p>
    <w:p w14:paraId="38129F42" w14:textId="77777777" w:rsidR="00326976" w:rsidRPr="00521110" w:rsidRDefault="00326976" w:rsidP="00521110">
      <w:pPr>
        <w:rPr>
          <w:rFonts w:ascii="Verdana" w:eastAsia="Calibri" w:hAnsi="Verdana"/>
          <w:sz w:val="22"/>
          <w:szCs w:val="22"/>
          <w:lang w:eastAsia="en-US"/>
        </w:rPr>
      </w:pPr>
    </w:p>
    <w:p w14:paraId="3D747461" w14:textId="77777777" w:rsidR="005B6EC9" w:rsidRPr="00521110" w:rsidRDefault="005B6EC9" w:rsidP="00521110">
      <w:pPr>
        <w:rPr>
          <w:rFonts w:ascii="Verdana" w:hAnsi="Verdana"/>
          <w:sz w:val="22"/>
          <w:szCs w:val="22"/>
        </w:rPr>
      </w:pPr>
    </w:p>
    <w:p w14:paraId="480315F0" w14:textId="77777777" w:rsidR="005B6EC9" w:rsidRPr="00521110" w:rsidRDefault="005B6EC9" w:rsidP="00521110">
      <w:pPr>
        <w:rPr>
          <w:rFonts w:ascii="Verdana" w:hAnsi="Verdana"/>
          <w:sz w:val="22"/>
          <w:szCs w:val="22"/>
        </w:rPr>
      </w:pPr>
    </w:p>
    <w:sectPr w:rsidR="005B6EC9" w:rsidRPr="00521110" w:rsidSect="0038796A">
      <w:pgSz w:w="16838" w:h="11906" w:orient="landscape"/>
      <w:pgMar w:top="1418" w:right="962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DF7B" w14:textId="77777777" w:rsidR="002F1C89" w:rsidRDefault="002F1C89" w:rsidP="002001E5">
      <w:r>
        <w:separator/>
      </w:r>
    </w:p>
  </w:endnote>
  <w:endnote w:type="continuationSeparator" w:id="0">
    <w:p w14:paraId="58FB8091" w14:textId="77777777" w:rsidR="002F1C89" w:rsidRDefault="002F1C89" w:rsidP="0020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651136"/>
      <w:docPartObj>
        <w:docPartGallery w:val="Page Numbers (Bottom of Page)"/>
        <w:docPartUnique/>
      </w:docPartObj>
    </w:sdtPr>
    <w:sdtContent>
      <w:p w14:paraId="609143F1" w14:textId="77777777" w:rsidR="007D1E30" w:rsidRDefault="007D1E30" w:rsidP="002001E5">
        <w:pPr>
          <w:pStyle w:val="Stopka"/>
          <w:jc w:val="center"/>
        </w:pPr>
        <w:r w:rsidRPr="002001E5">
          <w:rPr>
            <w:rFonts w:ascii="Verdana" w:hAnsi="Verdana"/>
            <w:sz w:val="16"/>
            <w:szCs w:val="16"/>
          </w:rPr>
          <w:fldChar w:fldCharType="begin"/>
        </w:r>
        <w:r w:rsidRPr="002001E5">
          <w:rPr>
            <w:rFonts w:ascii="Verdana" w:hAnsi="Verdana"/>
            <w:sz w:val="16"/>
            <w:szCs w:val="16"/>
          </w:rPr>
          <w:instrText>PAGE   \* MERGEFORMAT</w:instrText>
        </w:r>
        <w:r w:rsidRPr="002001E5">
          <w:rPr>
            <w:rFonts w:ascii="Verdana" w:hAnsi="Verdana"/>
            <w:sz w:val="16"/>
            <w:szCs w:val="16"/>
          </w:rPr>
          <w:fldChar w:fldCharType="separate"/>
        </w:r>
        <w:r w:rsidR="0047516A">
          <w:rPr>
            <w:rFonts w:ascii="Verdana" w:hAnsi="Verdana"/>
            <w:noProof/>
            <w:sz w:val="16"/>
            <w:szCs w:val="16"/>
          </w:rPr>
          <w:t>35</w:t>
        </w:r>
        <w:r w:rsidRPr="002001E5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8C9D" w14:textId="77777777" w:rsidR="002F1C89" w:rsidRDefault="002F1C89" w:rsidP="002001E5">
      <w:r>
        <w:separator/>
      </w:r>
    </w:p>
  </w:footnote>
  <w:footnote w:type="continuationSeparator" w:id="0">
    <w:p w14:paraId="12C307F1" w14:textId="77777777" w:rsidR="002F1C89" w:rsidRDefault="002F1C89" w:rsidP="00200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E84"/>
    <w:multiLevelType w:val="hybridMultilevel"/>
    <w:tmpl w:val="17D240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AA45D9"/>
    <w:multiLevelType w:val="hybridMultilevel"/>
    <w:tmpl w:val="E3CA8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12BC"/>
    <w:multiLevelType w:val="hybridMultilevel"/>
    <w:tmpl w:val="234090BC"/>
    <w:lvl w:ilvl="0" w:tplc="F6B4007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E156CC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F871F4"/>
    <w:multiLevelType w:val="hybridMultilevel"/>
    <w:tmpl w:val="CA84C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D5D11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1E7469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12571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717A3"/>
    <w:multiLevelType w:val="hybridMultilevel"/>
    <w:tmpl w:val="0CCE80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4A2185"/>
    <w:multiLevelType w:val="hybridMultilevel"/>
    <w:tmpl w:val="30D6DC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BD78AA"/>
    <w:multiLevelType w:val="hybridMultilevel"/>
    <w:tmpl w:val="B992A84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24260AEC"/>
    <w:multiLevelType w:val="hybridMultilevel"/>
    <w:tmpl w:val="CCD0D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E516F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8A7895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285C1A"/>
    <w:multiLevelType w:val="hybridMultilevel"/>
    <w:tmpl w:val="38602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54EBB"/>
    <w:multiLevelType w:val="hybridMultilevel"/>
    <w:tmpl w:val="282CA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B10EC"/>
    <w:multiLevelType w:val="hybridMultilevel"/>
    <w:tmpl w:val="30EA0834"/>
    <w:lvl w:ilvl="0" w:tplc="010A4B8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0B223B1"/>
    <w:multiLevelType w:val="hybridMultilevel"/>
    <w:tmpl w:val="E5C8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53000"/>
    <w:multiLevelType w:val="hybridMultilevel"/>
    <w:tmpl w:val="636A70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C44A6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386709"/>
    <w:multiLevelType w:val="hybridMultilevel"/>
    <w:tmpl w:val="752CA9A8"/>
    <w:lvl w:ilvl="0" w:tplc="460A6264">
      <w:start w:val="1"/>
      <w:numFmt w:val="decimal"/>
      <w:lvlText w:val="%1."/>
      <w:lvlJc w:val="left"/>
      <w:pPr>
        <w:ind w:left="71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466A0384"/>
    <w:multiLevelType w:val="hybridMultilevel"/>
    <w:tmpl w:val="A8B473F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C0C02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B50F3A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126671"/>
    <w:multiLevelType w:val="hybridMultilevel"/>
    <w:tmpl w:val="4F224E56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13A6A"/>
    <w:multiLevelType w:val="hybridMultilevel"/>
    <w:tmpl w:val="72943AFE"/>
    <w:lvl w:ilvl="0" w:tplc="88D256AC">
      <w:start w:val="1"/>
      <w:numFmt w:val="bullet"/>
      <w:lvlText w:val="*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51D55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93393E"/>
    <w:multiLevelType w:val="hybridMultilevel"/>
    <w:tmpl w:val="139235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7E77176"/>
    <w:multiLevelType w:val="hybridMultilevel"/>
    <w:tmpl w:val="054ECB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C068B6"/>
    <w:multiLevelType w:val="hybridMultilevel"/>
    <w:tmpl w:val="403C99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4E1F9F"/>
    <w:multiLevelType w:val="hybridMultilevel"/>
    <w:tmpl w:val="E05A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715E7"/>
    <w:multiLevelType w:val="hybridMultilevel"/>
    <w:tmpl w:val="0602FC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FE35A94"/>
    <w:multiLevelType w:val="hybridMultilevel"/>
    <w:tmpl w:val="1BF4BFBE"/>
    <w:lvl w:ilvl="0" w:tplc="937EF214">
      <w:start w:val="1"/>
      <w:numFmt w:val="decimal"/>
      <w:lvlText w:val="%1."/>
      <w:lvlJc w:val="left"/>
      <w:pPr>
        <w:ind w:left="502" w:hanging="360"/>
      </w:pPr>
      <w:rPr>
        <w:rFonts w:ascii="Verdana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9617D02"/>
    <w:multiLevelType w:val="hybridMultilevel"/>
    <w:tmpl w:val="AFAE5B92"/>
    <w:lvl w:ilvl="0" w:tplc="7BC6ECFC">
      <w:start w:val="1"/>
      <w:numFmt w:val="decimal"/>
      <w:lvlText w:val="%1."/>
      <w:lvlJc w:val="left"/>
      <w:pPr>
        <w:ind w:left="502" w:hanging="360"/>
      </w:pPr>
      <w:rPr>
        <w:rFonts w:ascii="Verdana" w:hAnsi="Verdana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B3403ED"/>
    <w:multiLevelType w:val="hybridMultilevel"/>
    <w:tmpl w:val="17D240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D006438"/>
    <w:multiLevelType w:val="hybridMultilevel"/>
    <w:tmpl w:val="139235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646817"/>
    <w:multiLevelType w:val="hybridMultilevel"/>
    <w:tmpl w:val="5B74F2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B8866F5"/>
    <w:multiLevelType w:val="hybridMultilevel"/>
    <w:tmpl w:val="FCD052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E8465E8"/>
    <w:multiLevelType w:val="hybridMultilevel"/>
    <w:tmpl w:val="5B74F2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F042279"/>
    <w:multiLevelType w:val="hybridMultilevel"/>
    <w:tmpl w:val="61FEC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428734">
    <w:abstractNumId w:val="15"/>
  </w:num>
  <w:num w:numId="2" w16cid:durableId="1729720830">
    <w:abstractNumId w:val="39"/>
  </w:num>
  <w:num w:numId="3" w16cid:durableId="1795324513">
    <w:abstractNumId w:val="4"/>
  </w:num>
  <w:num w:numId="4" w16cid:durableId="1813055035">
    <w:abstractNumId w:val="30"/>
  </w:num>
  <w:num w:numId="5" w16cid:durableId="1775246831">
    <w:abstractNumId w:val="14"/>
  </w:num>
  <w:num w:numId="6" w16cid:durableId="503251602">
    <w:abstractNumId w:val="11"/>
  </w:num>
  <w:num w:numId="7" w16cid:durableId="2110809214">
    <w:abstractNumId w:val="17"/>
  </w:num>
  <w:num w:numId="8" w16cid:durableId="991447391">
    <w:abstractNumId w:val="3"/>
  </w:num>
  <w:num w:numId="9" w16cid:durableId="446891716">
    <w:abstractNumId w:val="5"/>
  </w:num>
  <w:num w:numId="10" w16cid:durableId="1799445841">
    <w:abstractNumId w:val="6"/>
  </w:num>
  <w:num w:numId="11" w16cid:durableId="488328934">
    <w:abstractNumId w:val="12"/>
  </w:num>
  <w:num w:numId="12" w16cid:durableId="1440368175">
    <w:abstractNumId w:val="19"/>
  </w:num>
  <w:num w:numId="13" w16cid:durableId="854809628">
    <w:abstractNumId w:val="22"/>
  </w:num>
  <w:num w:numId="14" w16cid:durableId="412703553">
    <w:abstractNumId w:val="29"/>
  </w:num>
  <w:num w:numId="15" w16cid:durableId="424687810">
    <w:abstractNumId w:val="7"/>
  </w:num>
  <w:num w:numId="16" w16cid:durableId="2086143751">
    <w:abstractNumId w:val="13"/>
  </w:num>
  <w:num w:numId="17" w16cid:durableId="2005233314">
    <w:abstractNumId w:val="23"/>
  </w:num>
  <w:num w:numId="18" w16cid:durableId="139543525">
    <w:abstractNumId w:val="26"/>
  </w:num>
  <w:num w:numId="19" w16cid:durableId="573974253">
    <w:abstractNumId w:val="21"/>
  </w:num>
  <w:num w:numId="20" w16cid:durableId="1135104333">
    <w:abstractNumId w:val="24"/>
  </w:num>
  <w:num w:numId="21" w16cid:durableId="2067147749">
    <w:abstractNumId w:val="28"/>
  </w:num>
  <w:num w:numId="22" w16cid:durableId="461536966">
    <w:abstractNumId w:val="18"/>
  </w:num>
  <w:num w:numId="23" w16cid:durableId="846015998">
    <w:abstractNumId w:val="1"/>
  </w:num>
  <w:num w:numId="24" w16cid:durableId="1266890671">
    <w:abstractNumId w:val="10"/>
  </w:num>
  <w:num w:numId="25" w16cid:durableId="454325075">
    <w:abstractNumId w:val="33"/>
  </w:num>
  <w:num w:numId="26" w16cid:durableId="1295327959">
    <w:abstractNumId w:val="20"/>
  </w:num>
  <w:num w:numId="27" w16cid:durableId="1214852716">
    <w:abstractNumId w:val="37"/>
  </w:num>
  <w:num w:numId="28" w16cid:durableId="1880043809">
    <w:abstractNumId w:val="9"/>
  </w:num>
  <w:num w:numId="29" w16cid:durableId="1762139468">
    <w:abstractNumId w:val="32"/>
  </w:num>
  <w:num w:numId="30" w16cid:durableId="468479347">
    <w:abstractNumId w:val="2"/>
  </w:num>
  <w:num w:numId="31" w16cid:durableId="1831673667">
    <w:abstractNumId w:val="16"/>
  </w:num>
  <w:num w:numId="32" w16cid:durableId="1099109161">
    <w:abstractNumId w:val="8"/>
  </w:num>
  <w:num w:numId="33" w16cid:durableId="54201989">
    <w:abstractNumId w:val="35"/>
  </w:num>
  <w:num w:numId="34" w16cid:durableId="1832983239">
    <w:abstractNumId w:val="27"/>
  </w:num>
  <w:num w:numId="35" w16cid:durableId="586961191">
    <w:abstractNumId w:val="0"/>
  </w:num>
  <w:num w:numId="36" w16cid:durableId="196700272">
    <w:abstractNumId w:val="34"/>
  </w:num>
  <w:num w:numId="37" w16cid:durableId="396631650">
    <w:abstractNumId w:val="31"/>
  </w:num>
  <w:num w:numId="38" w16cid:durableId="202059229">
    <w:abstractNumId w:val="36"/>
  </w:num>
  <w:num w:numId="39" w16cid:durableId="1348602200">
    <w:abstractNumId w:val="38"/>
  </w:num>
  <w:num w:numId="40" w16cid:durableId="177328292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7F8"/>
    <w:rsid w:val="000214DB"/>
    <w:rsid w:val="00027087"/>
    <w:rsid w:val="00047FF6"/>
    <w:rsid w:val="00051E3C"/>
    <w:rsid w:val="000678D8"/>
    <w:rsid w:val="00070F21"/>
    <w:rsid w:val="000831FB"/>
    <w:rsid w:val="000F4A23"/>
    <w:rsid w:val="00150DC0"/>
    <w:rsid w:val="0017088C"/>
    <w:rsid w:val="001B5B82"/>
    <w:rsid w:val="001D4B64"/>
    <w:rsid w:val="001F519D"/>
    <w:rsid w:val="002001E5"/>
    <w:rsid w:val="00206947"/>
    <w:rsid w:val="0021549D"/>
    <w:rsid w:val="00260370"/>
    <w:rsid w:val="002862B1"/>
    <w:rsid w:val="002A02CF"/>
    <w:rsid w:val="002B2BE9"/>
    <w:rsid w:val="002D2AFB"/>
    <w:rsid w:val="002E51F5"/>
    <w:rsid w:val="002F1C89"/>
    <w:rsid w:val="002F6F96"/>
    <w:rsid w:val="00326976"/>
    <w:rsid w:val="00331287"/>
    <w:rsid w:val="00336559"/>
    <w:rsid w:val="00337A10"/>
    <w:rsid w:val="0035381A"/>
    <w:rsid w:val="003645DB"/>
    <w:rsid w:val="00382EC3"/>
    <w:rsid w:val="0038796A"/>
    <w:rsid w:val="0039039C"/>
    <w:rsid w:val="003B0953"/>
    <w:rsid w:val="003B6873"/>
    <w:rsid w:val="00405B24"/>
    <w:rsid w:val="00415ABD"/>
    <w:rsid w:val="004261B8"/>
    <w:rsid w:val="0045558D"/>
    <w:rsid w:val="0046741B"/>
    <w:rsid w:val="0047516A"/>
    <w:rsid w:val="00485C6A"/>
    <w:rsid w:val="004B1EFD"/>
    <w:rsid w:val="004C109F"/>
    <w:rsid w:val="004C2364"/>
    <w:rsid w:val="004C53C5"/>
    <w:rsid w:val="004F3841"/>
    <w:rsid w:val="0051408A"/>
    <w:rsid w:val="00521110"/>
    <w:rsid w:val="0055173D"/>
    <w:rsid w:val="00561E21"/>
    <w:rsid w:val="00591B8F"/>
    <w:rsid w:val="00595605"/>
    <w:rsid w:val="005A00FF"/>
    <w:rsid w:val="005B6EC9"/>
    <w:rsid w:val="005C3673"/>
    <w:rsid w:val="005D5BE5"/>
    <w:rsid w:val="0061155D"/>
    <w:rsid w:val="00622F25"/>
    <w:rsid w:val="006272A9"/>
    <w:rsid w:val="00640A0C"/>
    <w:rsid w:val="00657346"/>
    <w:rsid w:val="0067057F"/>
    <w:rsid w:val="006820D1"/>
    <w:rsid w:val="006B4742"/>
    <w:rsid w:val="006D04D8"/>
    <w:rsid w:val="006E0676"/>
    <w:rsid w:val="00712C9F"/>
    <w:rsid w:val="00791EFA"/>
    <w:rsid w:val="007A1722"/>
    <w:rsid w:val="007C1599"/>
    <w:rsid w:val="007D1E30"/>
    <w:rsid w:val="007D5ECD"/>
    <w:rsid w:val="007E73CE"/>
    <w:rsid w:val="007F168E"/>
    <w:rsid w:val="007F78D6"/>
    <w:rsid w:val="008D0CA5"/>
    <w:rsid w:val="00907C57"/>
    <w:rsid w:val="00911992"/>
    <w:rsid w:val="00922C87"/>
    <w:rsid w:val="00930DA7"/>
    <w:rsid w:val="00943764"/>
    <w:rsid w:val="0095081D"/>
    <w:rsid w:val="00952AAA"/>
    <w:rsid w:val="009670A2"/>
    <w:rsid w:val="0098036E"/>
    <w:rsid w:val="009B33FB"/>
    <w:rsid w:val="009C50CD"/>
    <w:rsid w:val="009E655D"/>
    <w:rsid w:val="00A0026D"/>
    <w:rsid w:val="00A10A13"/>
    <w:rsid w:val="00A216C9"/>
    <w:rsid w:val="00A33AD7"/>
    <w:rsid w:val="00A55F97"/>
    <w:rsid w:val="00A70676"/>
    <w:rsid w:val="00A77D02"/>
    <w:rsid w:val="00B06092"/>
    <w:rsid w:val="00B07147"/>
    <w:rsid w:val="00B44C6C"/>
    <w:rsid w:val="00B8698A"/>
    <w:rsid w:val="00BC4AF0"/>
    <w:rsid w:val="00C01FCA"/>
    <w:rsid w:val="00C16511"/>
    <w:rsid w:val="00C20059"/>
    <w:rsid w:val="00C24652"/>
    <w:rsid w:val="00CB29D0"/>
    <w:rsid w:val="00CB53BB"/>
    <w:rsid w:val="00CB7E6A"/>
    <w:rsid w:val="00CC1B1D"/>
    <w:rsid w:val="00CC31A2"/>
    <w:rsid w:val="00CC6929"/>
    <w:rsid w:val="00CF37F8"/>
    <w:rsid w:val="00D06060"/>
    <w:rsid w:val="00D073E6"/>
    <w:rsid w:val="00D13AC1"/>
    <w:rsid w:val="00D27738"/>
    <w:rsid w:val="00D27DF6"/>
    <w:rsid w:val="00D61C3C"/>
    <w:rsid w:val="00D74156"/>
    <w:rsid w:val="00D75023"/>
    <w:rsid w:val="00D7531C"/>
    <w:rsid w:val="00D85BF7"/>
    <w:rsid w:val="00DC0B9A"/>
    <w:rsid w:val="00DE6F0B"/>
    <w:rsid w:val="00DF0125"/>
    <w:rsid w:val="00DF568C"/>
    <w:rsid w:val="00DF76C0"/>
    <w:rsid w:val="00E042F5"/>
    <w:rsid w:val="00E071C1"/>
    <w:rsid w:val="00E17E92"/>
    <w:rsid w:val="00E30477"/>
    <w:rsid w:val="00E4020F"/>
    <w:rsid w:val="00E63FCA"/>
    <w:rsid w:val="00E6648D"/>
    <w:rsid w:val="00E7442E"/>
    <w:rsid w:val="00E9536D"/>
    <w:rsid w:val="00EB51FA"/>
    <w:rsid w:val="00ED1443"/>
    <w:rsid w:val="00ED7257"/>
    <w:rsid w:val="00F0072C"/>
    <w:rsid w:val="00F329E7"/>
    <w:rsid w:val="00F34804"/>
    <w:rsid w:val="00F37C7F"/>
    <w:rsid w:val="00F7546D"/>
    <w:rsid w:val="00F80893"/>
    <w:rsid w:val="00F82494"/>
    <w:rsid w:val="00F8404C"/>
    <w:rsid w:val="00F92545"/>
    <w:rsid w:val="00FC3037"/>
    <w:rsid w:val="00FE2192"/>
    <w:rsid w:val="00FE3523"/>
    <w:rsid w:val="00FE4343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0CFA"/>
  <w15:chartTrackingRefBased/>
  <w15:docId w15:val="{D305EAE2-53F0-4904-B21D-F79C699E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rsid w:val="00027087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85C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8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C6A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85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5D5BE5"/>
  </w:style>
  <w:style w:type="paragraph" w:customStyle="1" w:styleId="TableParagraph">
    <w:name w:val="Table Paragraph"/>
    <w:basedOn w:val="Normalny"/>
    <w:uiPriority w:val="1"/>
    <w:qFormat/>
    <w:rsid w:val="005D5BE5"/>
    <w:pPr>
      <w:widowControl w:val="0"/>
      <w:autoSpaceDE w:val="0"/>
      <w:autoSpaceDN w:val="0"/>
      <w:spacing w:before="75"/>
      <w:ind w:left="83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5D5BE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5BE5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5BE5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5D5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5BE5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5BE5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D5B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BE5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BE5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5D5BE5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D5BE5"/>
  </w:style>
  <w:style w:type="paragraph" w:customStyle="1" w:styleId="Bezodstpw1">
    <w:name w:val="Bez odstępów1"/>
    <w:uiPriority w:val="1"/>
    <w:qFormat/>
    <w:rsid w:val="005D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D5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01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1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01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1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27087"/>
    <w:rPr>
      <w:rFonts w:ascii="Calibri" w:eastAsia="Calibri" w:hAnsi="Calibri" w:cs="Calibri"/>
      <w:b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3A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6E64A-2674-4DCA-9A58-B70AE112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14</Pages>
  <Words>2962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10</cp:revision>
  <dcterms:created xsi:type="dcterms:W3CDTF">2023-03-12T15:00:00Z</dcterms:created>
  <dcterms:modified xsi:type="dcterms:W3CDTF">2023-04-17T14:07:00Z</dcterms:modified>
</cp:coreProperties>
</file>